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574" w:rsidRPr="00307566" w:rsidRDefault="00E02574" w:rsidP="00637398">
      <w:pPr>
        <w:ind w:left="-86"/>
        <w:jc w:val="center"/>
        <w:rPr>
          <w:rFonts w:ascii="Arial" w:hAnsi="Arial" w:cs="Arial"/>
          <w:i/>
          <w:color w:val="333333"/>
          <w:sz w:val="21"/>
          <w:szCs w:val="21"/>
        </w:rPr>
      </w:pPr>
      <w:bookmarkStart w:id="0" w:name="_GoBack"/>
      <w:bookmarkEnd w:id="0"/>
    </w:p>
    <w:p w:rsidR="00637398" w:rsidRDefault="00637398" w:rsidP="00637398">
      <w:pPr>
        <w:pStyle w:val="Heading4"/>
        <w:tabs>
          <w:tab w:val="right" w:pos="9576"/>
        </w:tabs>
        <w:jc w:val="center"/>
        <w:rPr>
          <w:b w:val="0"/>
          <w:bCs w:val="0"/>
          <w:noProof/>
          <w:color w:val="000000"/>
          <w:sz w:val="32"/>
          <w:szCs w:val="32"/>
          <w:u w:val="single"/>
        </w:rPr>
      </w:pPr>
      <w:r w:rsidRPr="00637398">
        <w:rPr>
          <w:b w:val="0"/>
          <w:bCs w:val="0"/>
          <w:noProof/>
          <w:color w:val="000000"/>
          <w:sz w:val="32"/>
          <w:szCs w:val="32"/>
        </w:rPr>
        <w:drawing>
          <wp:inline distT="0" distB="0" distL="0" distR="0">
            <wp:extent cx="3886553" cy="706646"/>
            <wp:effectExtent l="25400" t="0" r="0" b="0"/>
            <wp:docPr id="4" name="Picture 1" descr="CRN_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N_Science"/>
                    <pic:cNvPicPr>
                      <a:picLocks noChangeAspect="1" noChangeArrowheads="1"/>
                    </pic:cNvPicPr>
                  </pic:nvPicPr>
                  <pic:blipFill>
                    <a:blip r:embed="rId8" cstate="print"/>
                    <a:srcRect/>
                    <a:stretch>
                      <a:fillRect/>
                    </a:stretch>
                  </pic:blipFill>
                  <pic:spPr bwMode="auto">
                    <a:xfrm>
                      <a:off x="0" y="0"/>
                      <a:ext cx="3886553" cy="706646"/>
                    </a:xfrm>
                    <a:prstGeom prst="rect">
                      <a:avLst/>
                    </a:prstGeom>
                    <a:noFill/>
                    <a:ln w="9525">
                      <a:noFill/>
                      <a:miter lim="800000"/>
                      <a:headEnd/>
                      <a:tailEnd/>
                    </a:ln>
                  </pic:spPr>
                </pic:pic>
              </a:graphicData>
            </a:graphic>
          </wp:inline>
        </w:drawing>
      </w:r>
    </w:p>
    <w:p w:rsidR="007356E9" w:rsidRDefault="007356E9" w:rsidP="007356E9">
      <w:pPr>
        <w:pStyle w:val="Heading4"/>
        <w:tabs>
          <w:tab w:val="right" w:pos="9576"/>
        </w:tabs>
        <w:jc w:val="center"/>
        <w:rPr>
          <w:b w:val="0"/>
          <w:bCs w:val="0"/>
          <w:noProof/>
          <w:color w:val="auto"/>
          <w:sz w:val="32"/>
          <w:szCs w:val="32"/>
        </w:rPr>
      </w:pPr>
      <w:r>
        <w:rPr>
          <w:b w:val="0"/>
          <w:bCs w:val="0"/>
          <w:noProof/>
          <w:color w:val="auto"/>
          <w:sz w:val="32"/>
          <w:szCs w:val="32"/>
          <w:u w:val="single"/>
        </w:rPr>
        <w:t>Worksheet</w:t>
      </w:r>
      <w:r>
        <w:rPr>
          <w:b w:val="0"/>
          <w:bCs w:val="0"/>
          <w:noProof/>
          <w:color w:val="auto"/>
          <w:sz w:val="32"/>
          <w:szCs w:val="32"/>
        </w:rPr>
        <w:t xml:space="preserve"> is due December 23, 2016</w:t>
      </w:r>
    </w:p>
    <w:p w:rsidR="007356E9" w:rsidRDefault="007356E9" w:rsidP="007356E9">
      <w:pPr>
        <w:jc w:val="center"/>
        <w:rPr>
          <w:rFonts w:ascii="Arial" w:hAnsi="Arial" w:cs="Arial"/>
          <w:sz w:val="32"/>
          <w:szCs w:val="32"/>
        </w:rPr>
      </w:pPr>
      <w:r>
        <w:rPr>
          <w:rFonts w:ascii="Arial" w:hAnsi="Arial" w:cs="Arial"/>
          <w:sz w:val="32"/>
          <w:szCs w:val="32"/>
          <w:u w:val="single"/>
        </w:rPr>
        <w:t>Payment</w:t>
      </w:r>
      <w:r>
        <w:rPr>
          <w:rFonts w:ascii="Arial" w:hAnsi="Arial" w:cs="Arial"/>
          <w:sz w:val="32"/>
          <w:szCs w:val="32"/>
        </w:rPr>
        <w:t xml:space="preserve"> is due February 28, 2017</w:t>
      </w:r>
    </w:p>
    <w:p w:rsidR="00E76334" w:rsidRDefault="00E76334" w:rsidP="00E4519A">
      <w:pPr>
        <w:pStyle w:val="Heading4"/>
        <w:tabs>
          <w:tab w:val="right" w:pos="9576"/>
        </w:tabs>
        <w:spacing w:line="480" w:lineRule="auto"/>
        <w:rPr>
          <w:color w:val="4F81BD" w:themeColor="accent1"/>
          <w:sz w:val="24"/>
        </w:rPr>
      </w:pPr>
    </w:p>
    <w:p w:rsidR="00637398" w:rsidRDefault="00576FD2" w:rsidP="00E4519A">
      <w:pPr>
        <w:pStyle w:val="Heading4"/>
        <w:tabs>
          <w:tab w:val="right" w:pos="9576"/>
        </w:tabs>
        <w:spacing w:line="480" w:lineRule="auto"/>
        <w:rPr>
          <w:color w:val="4F81BD" w:themeColor="accent1"/>
          <w:sz w:val="24"/>
        </w:rPr>
      </w:pPr>
      <w:r>
        <w:rPr>
          <w:color w:val="4F81BD" w:themeColor="accent1"/>
          <w:sz w:val="24"/>
        </w:rPr>
        <w:t xml:space="preserve">________ </w:t>
      </w:r>
      <w:r w:rsidR="00845632" w:rsidRPr="007035A3">
        <w:rPr>
          <w:color w:val="4F81BD" w:themeColor="accent1"/>
          <w:sz w:val="24"/>
        </w:rPr>
        <w:t xml:space="preserve">Yes, my company intends to renew its membership in </w:t>
      </w:r>
      <w:r w:rsidR="00637398">
        <w:rPr>
          <w:color w:val="4F81BD" w:themeColor="accent1"/>
          <w:sz w:val="24"/>
        </w:rPr>
        <w:t>CRN</w:t>
      </w:r>
      <w:r w:rsidR="00845632" w:rsidRPr="007035A3">
        <w:rPr>
          <w:color w:val="4F81BD" w:themeColor="accent1"/>
          <w:sz w:val="24"/>
        </w:rPr>
        <w:t xml:space="preserve"> in </w:t>
      </w:r>
      <w:r w:rsidR="007356E9">
        <w:rPr>
          <w:color w:val="4F81BD" w:themeColor="accent1"/>
          <w:sz w:val="24"/>
        </w:rPr>
        <w:t>2017</w:t>
      </w:r>
      <w:r w:rsidR="00637398">
        <w:rPr>
          <w:color w:val="4F81BD" w:themeColor="accent1"/>
          <w:sz w:val="24"/>
        </w:rPr>
        <w:t>.</w:t>
      </w:r>
      <w:r w:rsidR="009A6B6C">
        <w:rPr>
          <w:color w:val="4F81BD" w:themeColor="accent1"/>
          <w:sz w:val="24"/>
        </w:rPr>
        <w:t xml:space="preserve"> </w:t>
      </w:r>
    </w:p>
    <w:p w:rsidR="00E4519A" w:rsidRPr="00637398" w:rsidRDefault="00876875" w:rsidP="00637398">
      <w:pPr>
        <w:pStyle w:val="Heading4"/>
        <w:tabs>
          <w:tab w:val="right" w:pos="9576"/>
        </w:tabs>
        <w:spacing w:line="480" w:lineRule="auto"/>
        <w:rPr>
          <w:b w:val="0"/>
          <w:color w:val="auto"/>
          <w:spacing w:val="-2"/>
          <w:sz w:val="20"/>
        </w:rPr>
      </w:pPr>
      <w:r w:rsidRPr="00637398">
        <w:rPr>
          <w:color w:val="auto"/>
          <w:spacing w:val="-2"/>
          <w:sz w:val="22"/>
        </w:rPr>
        <w:t>Company Name</w:t>
      </w:r>
      <w:r w:rsidR="00E4519A" w:rsidRPr="00637398">
        <w:rPr>
          <w:color w:val="auto"/>
          <w:spacing w:val="-2"/>
          <w:sz w:val="22"/>
        </w:rPr>
        <w:t xml:space="preserve"> (as it should appear on </w:t>
      </w:r>
      <w:r w:rsidR="00DA6EE9" w:rsidRPr="00637398">
        <w:rPr>
          <w:color w:val="auto"/>
          <w:spacing w:val="-2"/>
          <w:sz w:val="22"/>
        </w:rPr>
        <w:t xml:space="preserve">membership </w:t>
      </w:r>
      <w:r w:rsidR="000528A1" w:rsidRPr="00637398">
        <w:rPr>
          <w:color w:val="auto"/>
          <w:spacing w:val="-2"/>
          <w:sz w:val="22"/>
        </w:rPr>
        <w:t>roster</w:t>
      </w:r>
      <w:r w:rsidR="00DA6EE9" w:rsidRPr="00637398">
        <w:rPr>
          <w:color w:val="auto"/>
          <w:spacing w:val="-2"/>
          <w:sz w:val="22"/>
        </w:rPr>
        <w:t>):</w:t>
      </w:r>
      <w:r w:rsidR="00D26DD2" w:rsidRPr="009A6B6C">
        <w:rPr>
          <w:b w:val="0"/>
          <w:color w:val="auto"/>
          <w:spacing w:val="-2"/>
          <w:sz w:val="20"/>
        </w:rPr>
        <w:t xml:space="preserve"> _____________________________</w:t>
      </w:r>
      <w:r w:rsidR="009A6B6C">
        <w:rPr>
          <w:b w:val="0"/>
          <w:color w:val="auto"/>
          <w:spacing w:val="-2"/>
          <w:sz w:val="20"/>
        </w:rPr>
        <w:t>_______________________________</w:t>
      </w:r>
      <w:r w:rsidR="00E4519A">
        <w:rPr>
          <w:b w:val="0"/>
          <w:color w:val="auto"/>
          <w:spacing w:val="-2"/>
          <w:sz w:val="20"/>
        </w:rPr>
        <w:t>_________</w:t>
      </w:r>
    </w:p>
    <w:p w:rsidR="00493B1C" w:rsidRPr="00E41DA8" w:rsidRDefault="00493B1C" w:rsidP="00493B1C">
      <w:pPr>
        <w:rPr>
          <w:rFonts w:ascii="Arial" w:hAnsi="Arial" w:cs="Arial"/>
          <w:b/>
          <w:bCs/>
          <w:color w:val="4F81BD" w:themeColor="accent1"/>
          <w:u w:val="single"/>
        </w:rPr>
      </w:pPr>
      <w:r>
        <w:rPr>
          <w:rFonts w:ascii="Arial" w:hAnsi="Arial"/>
          <w:b/>
          <w:color w:val="4F81BD" w:themeColor="accent1"/>
          <w:u w:val="single"/>
        </w:rPr>
        <w:t>1</w:t>
      </w:r>
      <w:r w:rsidRPr="00E41DA8">
        <w:rPr>
          <w:rFonts w:ascii="Arial" w:hAnsi="Arial"/>
          <w:b/>
          <w:color w:val="4F81BD" w:themeColor="accent1"/>
          <w:u w:val="single"/>
        </w:rPr>
        <w:t>. Determine your company’s dues – ASSOCIATE MEMBERS</w:t>
      </w:r>
    </w:p>
    <w:p w:rsidR="00493B1C" w:rsidRDefault="00493B1C" w:rsidP="00493B1C">
      <w:pPr>
        <w:rPr>
          <w:rFonts w:ascii="Arial" w:hAnsi="Arial" w:cs="Arial"/>
          <w:sz w:val="20"/>
        </w:rPr>
      </w:pPr>
    </w:p>
    <w:p w:rsidR="00493B1C" w:rsidRPr="00493B1C" w:rsidRDefault="00493B1C" w:rsidP="00493B1C">
      <w:pPr>
        <w:tabs>
          <w:tab w:val="left" w:pos="-720"/>
        </w:tabs>
        <w:suppressAutoHyphens/>
        <w:spacing w:after="120"/>
        <w:jc w:val="both"/>
        <w:rPr>
          <w:rFonts w:ascii="Arial" w:hAnsi="Arial" w:cs="Arial"/>
          <w:spacing w:val="-2"/>
          <w:sz w:val="22"/>
          <w:szCs w:val="21"/>
        </w:rPr>
      </w:pPr>
      <w:r w:rsidRPr="00493B1C">
        <w:rPr>
          <w:rFonts w:ascii="Arial" w:hAnsi="Arial" w:cs="Arial"/>
          <w:b/>
          <w:spacing w:val="-2"/>
          <w:sz w:val="22"/>
          <w:szCs w:val="21"/>
        </w:rPr>
        <w:t>Associate Members</w:t>
      </w:r>
      <w:r w:rsidRPr="00493B1C">
        <w:rPr>
          <w:rFonts w:ascii="Arial" w:hAnsi="Arial" w:cs="Arial"/>
          <w:spacing w:val="-2"/>
          <w:sz w:val="22"/>
          <w:szCs w:val="21"/>
        </w:rPr>
        <w:t xml:space="preserve">—Any company or person who supplies services, products (other than dietary ingredients) or other support to a company or person eligible for Voting Membership is eligible for Associate Membership. This includes testing laboratories, consultants, law firms, packaging manufacturers, machinery providers, consumer research firms, trade media, advertising agencies and many others.  </w:t>
      </w:r>
      <w:r w:rsidRPr="00493B1C">
        <w:rPr>
          <w:rFonts w:ascii="Arial" w:hAnsi="Arial" w:cs="Arial"/>
          <w:spacing w:val="-2"/>
          <w:sz w:val="22"/>
          <w:szCs w:val="21"/>
          <w:u w:val="single"/>
        </w:rPr>
        <w:t>A company who manufacturers a dietary supplement, functional food or nutritional ingredient or markets or distributes a dietary supplement, functional food or nutritional ingredient under its own brand qualifies as a Voting Member of CRN and may not join as an Associate Member.</w:t>
      </w:r>
      <w:r w:rsidRPr="00493B1C">
        <w:rPr>
          <w:rFonts w:ascii="Arial" w:hAnsi="Arial" w:cs="Arial"/>
          <w:spacing w:val="-2"/>
          <w:sz w:val="22"/>
          <w:szCs w:val="21"/>
        </w:rPr>
        <w:t xml:space="preserve">  </w:t>
      </w:r>
    </w:p>
    <w:p w:rsidR="00493B1C" w:rsidRPr="00493B1C" w:rsidRDefault="00493B1C" w:rsidP="00493B1C">
      <w:pPr>
        <w:tabs>
          <w:tab w:val="left" w:pos="-720"/>
        </w:tabs>
        <w:suppressAutoHyphens/>
        <w:spacing w:after="120"/>
        <w:jc w:val="both"/>
        <w:rPr>
          <w:rFonts w:ascii="Arial" w:hAnsi="Arial" w:cs="Arial"/>
          <w:b/>
          <w:bCs/>
          <w:spacing w:val="-2"/>
          <w:sz w:val="22"/>
          <w:szCs w:val="21"/>
        </w:rPr>
      </w:pPr>
      <w:r w:rsidRPr="00493B1C">
        <w:rPr>
          <w:rFonts w:ascii="Arial" w:hAnsi="Arial" w:cs="Arial"/>
          <w:b/>
          <w:bCs/>
          <w:spacing w:val="-2"/>
          <w:sz w:val="22"/>
          <w:szCs w:val="21"/>
        </w:rPr>
        <w:t xml:space="preserve">Dues for Associate Members are based on the size of the firm. Please estimate the number of fulltime equivalent staff positions who work on matters related to dietary supplements and functional foods. </w:t>
      </w: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75"/>
        <w:gridCol w:w="4675"/>
      </w:tblGrid>
      <w:tr w:rsidR="00493B1C" w:rsidRPr="00493B1C">
        <w:trPr>
          <w:jc w:val="center"/>
        </w:trPr>
        <w:tc>
          <w:tcPr>
            <w:tcW w:w="4675" w:type="dxa"/>
            <w:vAlign w:val="bottom"/>
          </w:tcPr>
          <w:p w:rsidR="00493B1C" w:rsidRPr="00493B1C" w:rsidRDefault="00493B1C" w:rsidP="004B2273">
            <w:pPr>
              <w:tabs>
                <w:tab w:val="left" w:pos="-720"/>
              </w:tabs>
              <w:suppressAutoHyphens/>
              <w:spacing w:before="120" w:after="120"/>
              <w:jc w:val="center"/>
              <w:rPr>
                <w:rFonts w:ascii="Arial" w:hAnsi="Arial" w:cs="Arial"/>
                <w:b/>
                <w:bCs/>
                <w:spacing w:val="-2"/>
                <w:sz w:val="22"/>
              </w:rPr>
            </w:pPr>
            <w:r w:rsidRPr="00493B1C">
              <w:rPr>
                <w:rFonts w:ascii="Arial" w:hAnsi="Arial"/>
                <w:b/>
                <w:color w:val="4F81BD" w:themeColor="accent1"/>
                <w:sz w:val="22"/>
              </w:rPr>
              <w:t xml:space="preserve">SIZE OF FIRM </w:t>
            </w:r>
          </w:p>
        </w:tc>
        <w:tc>
          <w:tcPr>
            <w:tcW w:w="4675" w:type="dxa"/>
            <w:vAlign w:val="center"/>
          </w:tcPr>
          <w:p w:rsidR="00493B1C" w:rsidRPr="00493B1C" w:rsidRDefault="00493B1C" w:rsidP="004B2273">
            <w:pPr>
              <w:tabs>
                <w:tab w:val="left" w:pos="-720"/>
              </w:tabs>
              <w:suppressAutoHyphens/>
              <w:spacing w:before="120" w:after="120"/>
              <w:jc w:val="center"/>
              <w:rPr>
                <w:rFonts w:ascii="Arial" w:hAnsi="Arial" w:cs="Arial"/>
                <w:b/>
                <w:bCs/>
                <w:spacing w:val="-2"/>
                <w:sz w:val="22"/>
              </w:rPr>
            </w:pPr>
            <w:r w:rsidRPr="00493B1C">
              <w:rPr>
                <w:rFonts w:ascii="Arial" w:hAnsi="Arial"/>
                <w:b/>
                <w:color w:val="4F81BD" w:themeColor="accent1"/>
                <w:sz w:val="22"/>
              </w:rPr>
              <w:t>CRN ASSOCIATE MEMBER DUES</w:t>
            </w:r>
          </w:p>
        </w:tc>
      </w:tr>
      <w:tr w:rsidR="00493B1C" w:rsidRPr="00493B1C">
        <w:trPr>
          <w:jc w:val="center"/>
        </w:trPr>
        <w:tc>
          <w:tcPr>
            <w:tcW w:w="4675" w:type="dxa"/>
            <w:vAlign w:val="center"/>
          </w:tcPr>
          <w:p w:rsidR="00493B1C" w:rsidRPr="00493B1C" w:rsidRDefault="00493B1C" w:rsidP="004B2273">
            <w:pPr>
              <w:tabs>
                <w:tab w:val="left" w:pos="-720"/>
              </w:tabs>
              <w:suppressAutoHyphens/>
              <w:spacing w:before="120" w:after="120"/>
              <w:jc w:val="center"/>
              <w:rPr>
                <w:rFonts w:ascii="Arial" w:hAnsi="Arial" w:cs="Arial"/>
                <w:b/>
                <w:bCs/>
                <w:spacing w:val="-2"/>
                <w:sz w:val="22"/>
              </w:rPr>
            </w:pPr>
            <w:r w:rsidRPr="00493B1C">
              <w:rPr>
                <w:rFonts w:ascii="Arial" w:hAnsi="Arial" w:cs="Arial"/>
                <w:b/>
                <w:bCs/>
                <w:spacing w:val="-2"/>
                <w:sz w:val="22"/>
              </w:rPr>
              <w:t>1 – 2  fulltime equivalent staff</w:t>
            </w:r>
          </w:p>
        </w:tc>
        <w:tc>
          <w:tcPr>
            <w:tcW w:w="4675" w:type="dxa"/>
            <w:vAlign w:val="center"/>
          </w:tcPr>
          <w:p w:rsidR="00493B1C" w:rsidRPr="00493B1C" w:rsidRDefault="00493B1C" w:rsidP="004B2273">
            <w:pPr>
              <w:tabs>
                <w:tab w:val="left" w:pos="-720"/>
              </w:tabs>
              <w:suppressAutoHyphens/>
              <w:spacing w:before="120" w:after="120"/>
              <w:jc w:val="center"/>
              <w:rPr>
                <w:rFonts w:ascii="Arial" w:hAnsi="Arial" w:cs="Arial"/>
                <w:b/>
                <w:bCs/>
                <w:spacing w:val="-2"/>
                <w:sz w:val="22"/>
              </w:rPr>
            </w:pPr>
            <w:r w:rsidRPr="00493B1C">
              <w:rPr>
                <w:rFonts w:ascii="Arial" w:hAnsi="Arial" w:cs="Arial"/>
                <w:b/>
                <w:bCs/>
                <w:spacing w:val="-2"/>
                <w:sz w:val="22"/>
              </w:rPr>
              <w:t>$1,500</w:t>
            </w:r>
          </w:p>
        </w:tc>
      </w:tr>
      <w:tr w:rsidR="00493B1C" w:rsidRPr="00493B1C">
        <w:trPr>
          <w:jc w:val="center"/>
        </w:trPr>
        <w:tc>
          <w:tcPr>
            <w:tcW w:w="4675" w:type="dxa"/>
            <w:vAlign w:val="center"/>
          </w:tcPr>
          <w:p w:rsidR="00493B1C" w:rsidRPr="00493B1C" w:rsidRDefault="00493B1C" w:rsidP="004B2273">
            <w:pPr>
              <w:tabs>
                <w:tab w:val="left" w:pos="-720"/>
              </w:tabs>
              <w:suppressAutoHyphens/>
              <w:spacing w:before="120" w:after="120"/>
              <w:jc w:val="center"/>
              <w:rPr>
                <w:rFonts w:ascii="Arial" w:hAnsi="Arial" w:cs="Arial"/>
                <w:b/>
                <w:bCs/>
                <w:spacing w:val="-2"/>
                <w:sz w:val="22"/>
              </w:rPr>
            </w:pPr>
            <w:r w:rsidRPr="00493B1C">
              <w:rPr>
                <w:rFonts w:ascii="Arial" w:hAnsi="Arial" w:cs="Arial"/>
                <w:b/>
                <w:bCs/>
                <w:spacing w:val="-2"/>
                <w:sz w:val="22"/>
              </w:rPr>
              <w:t>3 – 5 fulltime equivalent staff</w:t>
            </w:r>
          </w:p>
        </w:tc>
        <w:tc>
          <w:tcPr>
            <w:tcW w:w="4675" w:type="dxa"/>
            <w:vAlign w:val="center"/>
          </w:tcPr>
          <w:p w:rsidR="00493B1C" w:rsidRPr="00493B1C" w:rsidRDefault="00493B1C" w:rsidP="004B2273">
            <w:pPr>
              <w:tabs>
                <w:tab w:val="left" w:pos="-720"/>
              </w:tabs>
              <w:suppressAutoHyphens/>
              <w:spacing w:before="120" w:after="120"/>
              <w:jc w:val="center"/>
              <w:rPr>
                <w:rFonts w:ascii="Arial" w:hAnsi="Arial" w:cs="Arial"/>
                <w:b/>
                <w:bCs/>
                <w:spacing w:val="-2"/>
                <w:sz w:val="22"/>
              </w:rPr>
            </w:pPr>
            <w:r w:rsidRPr="00493B1C">
              <w:rPr>
                <w:rFonts w:ascii="Arial" w:hAnsi="Arial" w:cs="Arial"/>
                <w:b/>
                <w:bCs/>
                <w:spacing w:val="-2"/>
                <w:sz w:val="22"/>
              </w:rPr>
              <w:t>$2,500</w:t>
            </w:r>
          </w:p>
        </w:tc>
      </w:tr>
      <w:tr w:rsidR="00493B1C" w:rsidRPr="00493B1C">
        <w:trPr>
          <w:jc w:val="center"/>
        </w:trPr>
        <w:tc>
          <w:tcPr>
            <w:tcW w:w="4675" w:type="dxa"/>
            <w:vAlign w:val="center"/>
          </w:tcPr>
          <w:p w:rsidR="00493B1C" w:rsidRPr="00493B1C" w:rsidRDefault="00493B1C" w:rsidP="004B2273">
            <w:pPr>
              <w:tabs>
                <w:tab w:val="left" w:pos="-720"/>
              </w:tabs>
              <w:suppressAutoHyphens/>
              <w:spacing w:before="120" w:after="120"/>
              <w:jc w:val="center"/>
              <w:rPr>
                <w:rFonts w:ascii="Arial" w:hAnsi="Arial" w:cs="Arial"/>
                <w:b/>
                <w:bCs/>
                <w:spacing w:val="-2"/>
                <w:sz w:val="22"/>
              </w:rPr>
            </w:pPr>
            <w:r w:rsidRPr="00493B1C">
              <w:rPr>
                <w:rFonts w:ascii="Arial" w:hAnsi="Arial" w:cs="Arial"/>
                <w:b/>
                <w:bCs/>
                <w:spacing w:val="-2"/>
                <w:sz w:val="22"/>
              </w:rPr>
              <w:t>6 – 10 fulltime equivalent staff</w:t>
            </w:r>
          </w:p>
        </w:tc>
        <w:tc>
          <w:tcPr>
            <w:tcW w:w="4675" w:type="dxa"/>
            <w:vAlign w:val="center"/>
          </w:tcPr>
          <w:p w:rsidR="00493B1C" w:rsidRPr="00493B1C" w:rsidRDefault="00493B1C" w:rsidP="004B2273">
            <w:pPr>
              <w:tabs>
                <w:tab w:val="left" w:pos="-720"/>
              </w:tabs>
              <w:suppressAutoHyphens/>
              <w:spacing w:before="120" w:after="120"/>
              <w:jc w:val="center"/>
              <w:rPr>
                <w:rFonts w:ascii="Arial" w:hAnsi="Arial" w:cs="Arial"/>
                <w:b/>
                <w:bCs/>
                <w:spacing w:val="-2"/>
                <w:sz w:val="22"/>
              </w:rPr>
            </w:pPr>
            <w:r w:rsidRPr="00493B1C">
              <w:rPr>
                <w:rFonts w:ascii="Arial" w:hAnsi="Arial" w:cs="Arial"/>
                <w:b/>
                <w:bCs/>
                <w:spacing w:val="-2"/>
                <w:sz w:val="22"/>
              </w:rPr>
              <w:t>$5,000</w:t>
            </w:r>
          </w:p>
        </w:tc>
      </w:tr>
      <w:tr w:rsidR="00493B1C" w:rsidRPr="00493B1C">
        <w:trPr>
          <w:jc w:val="center"/>
        </w:trPr>
        <w:tc>
          <w:tcPr>
            <w:tcW w:w="4675" w:type="dxa"/>
            <w:vAlign w:val="center"/>
          </w:tcPr>
          <w:p w:rsidR="00493B1C" w:rsidRPr="00493B1C" w:rsidRDefault="00493B1C" w:rsidP="004B2273">
            <w:pPr>
              <w:tabs>
                <w:tab w:val="left" w:pos="-720"/>
              </w:tabs>
              <w:suppressAutoHyphens/>
              <w:spacing w:before="120" w:after="120"/>
              <w:jc w:val="center"/>
              <w:rPr>
                <w:rFonts w:ascii="Arial" w:hAnsi="Arial" w:cs="Arial"/>
                <w:b/>
                <w:bCs/>
                <w:spacing w:val="-2"/>
                <w:sz w:val="22"/>
              </w:rPr>
            </w:pPr>
            <w:r w:rsidRPr="00493B1C">
              <w:rPr>
                <w:rFonts w:ascii="Arial" w:hAnsi="Arial" w:cs="Arial"/>
                <w:b/>
                <w:bCs/>
                <w:spacing w:val="-2"/>
                <w:sz w:val="22"/>
              </w:rPr>
              <w:t>More than 10 fulltime equivalent staff</w:t>
            </w:r>
          </w:p>
        </w:tc>
        <w:tc>
          <w:tcPr>
            <w:tcW w:w="4675" w:type="dxa"/>
            <w:vAlign w:val="center"/>
          </w:tcPr>
          <w:p w:rsidR="00493B1C" w:rsidRPr="00493B1C" w:rsidRDefault="00493B1C" w:rsidP="004B2273">
            <w:pPr>
              <w:tabs>
                <w:tab w:val="left" w:pos="-720"/>
              </w:tabs>
              <w:suppressAutoHyphens/>
              <w:spacing w:before="120" w:after="120"/>
              <w:jc w:val="center"/>
              <w:rPr>
                <w:rFonts w:ascii="Arial" w:hAnsi="Arial" w:cs="Arial"/>
                <w:b/>
                <w:bCs/>
                <w:spacing w:val="-2"/>
                <w:sz w:val="22"/>
              </w:rPr>
            </w:pPr>
            <w:r w:rsidRPr="00493B1C">
              <w:rPr>
                <w:rFonts w:ascii="Arial" w:hAnsi="Arial" w:cs="Arial"/>
                <w:b/>
                <w:bCs/>
                <w:spacing w:val="-2"/>
                <w:sz w:val="22"/>
              </w:rPr>
              <w:t>$7,500</w:t>
            </w:r>
          </w:p>
        </w:tc>
      </w:tr>
      <w:tr w:rsidR="00493B1C" w:rsidRPr="00493B1C">
        <w:trPr>
          <w:jc w:val="center"/>
        </w:trPr>
        <w:tc>
          <w:tcPr>
            <w:tcW w:w="4675" w:type="dxa"/>
            <w:vAlign w:val="center"/>
          </w:tcPr>
          <w:p w:rsidR="00493B1C" w:rsidRPr="00493B1C" w:rsidRDefault="00493B1C" w:rsidP="004B2273">
            <w:pPr>
              <w:tabs>
                <w:tab w:val="left" w:pos="-720"/>
              </w:tabs>
              <w:suppressAutoHyphens/>
              <w:spacing w:before="120" w:after="120"/>
              <w:jc w:val="center"/>
              <w:rPr>
                <w:rFonts w:ascii="Arial" w:hAnsi="Arial" w:cs="Arial"/>
                <w:b/>
                <w:bCs/>
                <w:spacing w:val="-2"/>
                <w:sz w:val="22"/>
              </w:rPr>
            </w:pPr>
            <w:r w:rsidRPr="00493B1C">
              <w:rPr>
                <w:rFonts w:ascii="Arial" w:hAnsi="Arial"/>
                <w:b/>
                <w:color w:val="4F81BD" w:themeColor="accent1"/>
                <w:sz w:val="22"/>
              </w:rPr>
              <w:t>TOTAL DUES. CRN will invoice.</w:t>
            </w:r>
          </w:p>
        </w:tc>
        <w:tc>
          <w:tcPr>
            <w:tcW w:w="4675" w:type="dxa"/>
            <w:vAlign w:val="center"/>
          </w:tcPr>
          <w:p w:rsidR="00493B1C" w:rsidRPr="00493B1C" w:rsidRDefault="00493B1C" w:rsidP="004B2273">
            <w:pPr>
              <w:tabs>
                <w:tab w:val="left" w:pos="-720"/>
              </w:tabs>
              <w:suppressAutoHyphens/>
              <w:spacing w:before="120" w:after="120"/>
              <w:jc w:val="center"/>
              <w:rPr>
                <w:rFonts w:ascii="Arial" w:hAnsi="Arial" w:cs="Arial"/>
                <w:b/>
                <w:bCs/>
                <w:spacing w:val="-2"/>
                <w:sz w:val="22"/>
              </w:rPr>
            </w:pPr>
            <w:r w:rsidRPr="00493B1C">
              <w:rPr>
                <w:rFonts w:ascii="Arial" w:hAnsi="Arial"/>
                <w:sz w:val="22"/>
              </w:rPr>
              <w:t xml:space="preserve">$ </w:t>
            </w:r>
            <w:r w:rsidRPr="00493B1C">
              <w:rPr>
                <w:rFonts w:ascii="Arial" w:hAnsi="Arial"/>
                <w:sz w:val="22"/>
                <w:u w:val="single"/>
              </w:rPr>
              <w:t xml:space="preserve">  </w:t>
            </w:r>
            <w:r w:rsidRPr="00493B1C">
              <w:rPr>
                <w:rFonts w:ascii="Arial" w:hAnsi="Arial"/>
                <w:sz w:val="22"/>
                <w:u w:val="single"/>
              </w:rPr>
              <w:tab/>
              <w:t xml:space="preserve">             </w:t>
            </w:r>
            <w:r w:rsidRPr="00493B1C">
              <w:rPr>
                <w:rFonts w:ascii="Arial" w:hAnsi="Arial"/>
                <w:sz w:val="22"/>
                <w:u w:val="single"/>
              </w:rPr>
              <w:tab/>
            </w:r>
            <w:r w:rsidRPr="00493B1C">
              <w:rPr>
                <w:rFonts w:ascii="Arial" w:hAnsi="Arial"/>
                <w:sz w:val="22"/>
                <w:u w:val="single"/>
              </w:rPr>
              <w:tab/>
            </w:r>
            <w:r w:rsidRPr="00493B1C">
              <w:rPr>
                <w:rFonts w:ascii="Arial" w:hAnsi="Arial"/>
                <w:sz w:val="22"/>
                <w:u w:val="single"/>
              </w:rPr>
              <w:tab/>
            </w:r>
          </w:p>
        </w:tc>
      </w:tr>
    </w:tbl>
    <w:p w:rsidR="00493B1C" w:rsidRPr="00493B1C" w:rsidRDefault="00493B1C" w:rsidP="00493B1C">
      <w:pPr>
        <w:pStyle w:val="BodyText3"/>
        <w:tabs>
          <w:tab w:val="left" w:pos="720"/>
        </w:tabs>
        <w:rPr>
          <w:sz w:val="22"/>
          <w:u w:val="single"/>
        </w:rPr>
      </w:pPr>
      <w:r w:rsidRPr="00493B1C">
        <w:rPr>
          <w:color w:val="4F81BD" w:themeColor="accent1"/>
          <w:sz w:val="22"/>
        </w:rPr>
        <w:tab/>
      </w:r>
      <w:r w:rsidRPr="00493B1C">
        <w:rPr>
          <w:color w:val="4F81BD" w:themeColor="accent1"/>
          <w:sz w:val="22"/>
        </w:rPr>
        <w:tab/>
      </w:r>
      <w:r w:rsidRPr="00493B1C">
        <w:rPr>
          <w:color w:val="4F81BD" w:themeColor="accent1"/>
          <w:sz w:val="22"/>
        </w:rPr>
        <w:tab/>
      </w:r>
    </w:p>
    <w:p w:rsidR="00493B1C" w:rsidRPr="00493B1C" w:rsidRDefault="00493B1C" w:rsidP="00493B1C">
      <w:pPr>
        <w:ind w:left="-90" w:right="-90"/>
        <w:jc w:val="both"/>
        <w:rPr>
          <w:rFonts w:ascii="Arial" w:hAnsi="Arial" w:cs="Arial"/>
          <w:color w:val="333333"/>
          <w:sz w:val="22"/>
          <w:szCs w:val="22"/>
        </w:rPr>
      </w:pPr>
      <w:r w:rsidRPr="00493B1C">
        <w:rPr>
          <w:rFonts w:ascii="Arial" w:hAnsi="Arial" w:cs="Arial"/>
          <w:bCs/>
          <w:sz w:val="22"/>
          <w:szCs w:val="22"/>
        </w:rPr>
        <w:t>Dues and contributions to CRN are not deductible as charitable contributions for federal income tax purposes, but may be partially deductible as a business expense. That portion of member dues attributable to lobbying activity is not tax deductible.</w:t>
      </w:r>
      <w:r w:rsidRPr="00493B1C">
        <w:rPr>
          <w:rFonts w:ascii="Arial" w:hAnsi="Arial" w:cs="Arial"/>
          <w:color w:val="333333"/>
          <w:sz w:val="22"/>
          <w:szCs w:val="22"/>
        </w:rPr>
        <w:t xml:space="preserve">  </w:t>
      </w:r>
    </w:p>
    <w:p w:rsidR="00493B1C" w:rsidRDefault="00493B1C">
      <w:pPr>
        <w:rPr>
          <w:rFonts w:ascii="Arial" w:hAnsi="Arial" w:cs="Arial"/>
          <w:color w:val="333333"/>
          <w:sz w:val="21"/>
          <w:szCs w:val="22"/>
        </w:rPr>
      </w:pPr>
      <w:r>
        <w:rPr>
          <w:rFonts w:ascii="Arial" w:hAnsi="Arial" w:cs="Arial"/>
          <w:color w:val="333333"/>
          <w:sz w:val="21"/>
          <w:szCs w:val="22"/>
        </w:rPr>
        <w:br w:type="page"/>
      </w:r>
    </w:p>
    <w:p w:rsidR="005E6D33" w:rsidRPr="00493B1C" w:rsidRDefault="00493B1C" w:rsidP="00493B1C">
      <w:pPr>
        <w:ind w:left="-90" w:right="-90"/>
        <w:jc w:val="both"/>
        <w:rPr>
          <w:rFonts w:ascii="Arial" w:hAnsi="Arial" w:cs="Arial"/>
          <w:b/>
          <w:color w:val="333333"/>
          <w:sz w:val="28"/>
          <w:szCs w:val="21"/>
        </w:rPr>
      </w:pPr>
      <w:r>
        <w:rPr>
          <w:bCs/>
          <w:color w:val="4F81BD" w:themeColor="accent1"/>
        </w:rPr>
        <w:lastRenderedPageBreak/>
        <w:br/>
      </w:r>
      <w:r w:rsidRPr="00493B1C">
        <w:rPr>
          <w:rFonts w:ascii="Arial" w:hAnsi="Arial"/>
          <w:b/>
          <w:bCs/>
          <w:color w:val="4F81BD" w:themeColor="accent1"/>
          <w:sz w:val="28"/>
        </w:rPr>
        <w:t>2</w:t>
      </w:r>
      <w:r w:rsidR="005E6D33" w:rsidRPr="00493B1C">
        <w:rPr>
          <w:rFonts w:ascii="Arial" w:hAnsi="Arial"/>
          <w:b/>
          <w:color w:val="4F81BD" w:themeColor="accent1"/>
          <w:sz w:val="28"/>
        </w:rPr>
        <w:t xml:space="preserve">. </w:t>
      </w:r>
      <w:r w:rsidR="005E6D33" w:rsidRPr="00493B1C">
        <w:rPr>
          <w:rFonts w:ascii="Arial" w:hAnsi="Arial"/>
          <w:b/>
          <w:color w:val="4F81BD" w:themeColor="accent1"/>
          <w:sz w:val="28"/>
          <w:u w:val="single"/>
        </w:rPr>
        <w:t>Certification</w:t>
      </w:r>
    </w:p>
    <w:p w:rsidR="005E6D33" w:rsidRDefault="005E6D33" w:rsidP="005E6D33">
      <w:pPr>
        <w:pStyle w:val="BlockText"/>
        <w:ind w:left="0"/>
      </w:pPr>
    </w:p>
    <w:p w:rsidR="005E6D33" w:rsidRDefault="005E6D33" w:rsidP="00637398">
      <w:pPr>
        <w:pStyle w:val="BlockText"/>
        <w:tabs>
          <w:tab w:val="left" w:pos="9360"/>
        </w:tabs>
        <w:ind w:right="-360"/>
        <w:rPr>
          <w:b w:val="0"/>
          <w:sz w:val="22"/>
          <w:szCs w:val="22"/>
        </w:rPr>
      </w:pPr>
      <w:r w:rsidRPr="0063116D">
        <w:rPr>
          <w:b w:val="0"/>
          <w:sz w:val="22"/>
          <w:szCs w:val="22"/>
        </w:rPr>
        <w:t xml:space="preserve">I certify that </w:t>
      </w:r>
      <w:r>
        <w:rPr>
          <w:b w:val="0"/>
          <w:sz w:val="22"/>
          <w:szCs w:val="22"/>
        </w:rPr>
        <w:t>I have read this dues renewal worksheet and that the information included with this application is true and complete to the extent of my knowledge.  I understand that my signature below indicates my obligation to fulfill my commitment.</w:t>
      </w:r>
    </w:p>
    <w:p w:rsidR="005E6D33" w:rsidRPr="0063116D" w:rsidRDefault="005E6D33" w:rsidP="00637398">
      <w:pPr>
        <w:tabs>
          <w:tab w:val="left" w:pos="-720"/>
          <w:tab w:val="left" w:pos="9360"/>
        </w:tabs>
        <w:suppressAutoHyphens/>
        <w:ind w:right="-360"/>
        <w:jc w:val="both"/>
        <w:rPr>
          <w:rFonts w:ascii="Arial" w:hAnsi="Arial" w:cs="Arial"/>
          <w:spacing w:val="-3"/>
          <w:sz w:val="22"/>
          <w:szCs w:val="22"/>
        </w:rPr>
      </w:pPr>
    </w:p>
    <w:p w:rsidR="005E6D33" w:rsidRPr="0063116D" w:rsidRDefault="005E6D33" w:rsidP="00637398">
      <w:pPr>
        <w:pStyle w:val="BodyText3"/>
        <w:tabs>
          <w:tab w:val="left" w:pos="9360"/>
        </w:tabs>
        <w:ind w:left="-90" w:right="-360"/>
        <w:jc w:val="both"/>
        <w:rPr>
          <w:spacing w:val="-3"/>
          <w:sz w:val="22"/>
          <w:szCs w:val="22"/>
        </w:rPr>
      </w:pPr>
      <w:r w:rsidRPr="0063116D">
        <w:rPr>
          <w:b w:val="0"/>
          <w:sz w:val="22"/>
          <w:szCs w:val="22"/>
        </w:rPr>
        <w:t>I have read the CRN Code of Ethical Principles (attached) and verify that my company is in compliance with these commitments to ethical behavior with which CRN m</w:t>
      </w:r>
      <w:r w:rsidR="00637398">
        <w:rPr>
          <w:b w:val="0"/>
          <w:sz w:val="22"/>
          <w:szCs w:val="22"/>
        </w:rPr>
        <w:t xml:space="preserve">ember companies agree to abide. </w:t>
      </w:r>
      <w:r w:rsidRPr="0063116D">
        <w:rPr>
          <w:b w:val="0"/>
          <w:sz w:val="22"/>
          <w:szCs w:val="22"/>
        </w:rPr>
        <w:t>I pledge that my company will strive to uphold these principles during its membership with CRN.</w:t>
      </w:r>
      <w:r>
        <w:rPr>
          <w:b w:val="0"/>
          <w:sz w:val="22"/>
          <w:szCs w:val="22"/>
        </w:rPr>
        <w:t xml:space="preserve"> </w:t>
      </w:r>
      <w:r w:rsidRPr="006A66E7">
        <w:rPr>
          <w:b w:val="0"/>
          <w:spacing w:val="-3"/>
          <w:sz w:val="22"/>
          <w:szCs w:val="22"/>
        </w:rPr>
        <w:t>This form must be signed by an officer or senior executive in your company.</w:t>
      </w:r>
      <w:r w:rsidRPr="0063116D">
        <w:rPr>
          <w:spacing w:val="-3"/>
          <w:sz w:val="22"/>
          <w:szCs w:val="22"/>
        </w:rPr>
        <w:t xml:space="preserve"> </w:t>
      </w:r>
    </w:p>
    <w:p w:rsidR="005E6D33" w:rsidRPr="0063116D" w:rsidRDefault="005E6D33" w:rsidP="005E6D33">
      <w:pPr>
        <w:pStyle w:val="BodyText3"/>
        <w:jc w:val="both"/>
        <w:rPr>
          <w:b w:val="0"/>
          <w:sz w:val="22"/>
          <w:szCs w:val="22"/>
        </w:rPr>
      </w:pPr>
    </w:p>
    <w:p w:rsidR="005E6D33" w:rsidRPr="0063116D" w:rsidRDefault="005E6D33" w:rsidP="005E6D33">
      <w:pPr>
        <w:tabs>
          <w:tab w:val="left" w:pos="-720"/>
        </w:tabs>
        <w:suppressAutoHyphens/>
        <w:spacing w:after="120" w:line="360" w:lineRule="auto"/>
        <w:ind w:left="-86"/>
        <w:jc w:val="both"/>
        <w:rPr>
          <w:rFonts w:ascii="Arial" w:hAnsi="Arial" w:cs="Arial"/>
          <w:spacing w:val="-3"/>
          <w:sz w:val="22"/>
          <w:szCs w:val="22"/>
          <w:u w:val="single"/>
        </w:rPr>
      </w:pPr>
      <w:r w:rsidRPr="0063116D">
        <w:rPr>
          <w:rFonts w:ascii="Arial" w:hAnsi="Arial" w:cs="Arial"/>
          <w:b/>
          <w:spacing w:val="-3"/>
          <w:sz w:val="22"/>
          <w:szCs w:val="22"/>
        </w:rPr>
        <w:t>Company Contact</w:t>
      </w:r>
      <w:r w:rsidRPr="0063116D">
        <w:rPr>
          <w:rFonts w:ascii="Arial" w:hAnsi="Arial" w:cs="Arial"/>
          <w:spacing w:val="-3"/>
          <w:sz w:val="22"/>
          <w:szCs w:val="22"/>
        </w:rPr>
        <w:t xml:space="preserve"> (please print) </w:t>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p>
    <w:p w:rsidR="005E6D33" w:rsidRPr="0063116D" w:rsidRDefault="005E6D33" w:rsidP="005E6D33">
      <w:pPr>
        <w:tabs>
          <w:tab w:val="left" w:pos="-720"/>
        </w:tabs>
        <w:suppressAutoHyphens/>
        <w:spacing w:after="120" w:line="360" w:lineRule="auto"/>
        <w:ind w:left="-86"/>
        <w:jc w:val="both"/>
        <w:rPr>
          <w:rFonts w:ascii="Arial" w:hAnsi="Arial" w:cs="Arial"/>
          <w:spacing w:val="-3"/>
          <w:sz w:val="22"/>
          <w:szCs w:val="22"/>
          <w:u w:val="single"/>
        </w:rPr>
      </w:pPr>
      <w:r w:rsidRPr="0063116D">
        <w:rPr>
          <w:rFonts w:ascii="Arial" w:hAnsi="Arial" w:cs="Arial"/>
          <w:b/>
          <w:spacing w:val="-3"/>
          <w:sz w:val="22"/>
          <w:szCs w:val="22"/>
        </w:rPr>
        <w:t>Title</w:t>
      </w:r>
      <w:r w:rsidRPr="0063116D">
        <w:rPr>
          <w:rFonts w:ascii="Arial" w:hAnsi="Arial" w:cs="Arial"/>
          <w:spacing w:val="-3"/>
          <w:sz w:val="22"/>
          <w:szCs w:val="22"/>
        </w:rPr>
        <w:t xml:space="preserve"> </w:t>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p>
    <w:p w:rsidR="005E6D33" w:rsidRDefault="005E6D33" w:rsidP="005E6D33">
      <w:pPr>
        <w:tabs>
          <w:tab w:val="left" w:pos="-720"/>
        </w:tabs>
        <w:suppressAutoHyphens/>
        <w:ind w:left="-86"/>
        <w:jc w:val="both"/>
        <w:rPr>
          <w:rFonts w:ascii="Arial" w:hAnsi="Arial" w:cs="Arial"/>
          <w:spacing w:val="-3"/>
          <w:sz w:val="22"/>
          <w:szCs w:val="22"/>
        </w:rPr>
      </w:pPr>
      <w:r w:rsidRPr="0063116D">
        <w:rPr>
          <w:rFonts w:ascii="Arial" w:hAnsi="Arial" w:cs="Arial"/>
          <w:b/>
          <w:spacing w:val="-3"/>
          <w:sz w:val="22"/>
          <w:szCs w:val="22"/>
        </w:rPr>
        <w:t>Signature</w:t>
      </w:r>
      <w:r w:rsidRPr="0063116D">
        <w:rPr>
          <w:rFonts w:ascii="Arial" w:hAnsi="Arial" w:cs="Arial"/>
          <w:spacing w:val="-3"/>
          <w:sz w:val="22"/>
          <w:szCs w:val="22"/>
        </w:rPr>
        <w:t xml:space="preserve"> </w:t>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sidR="00637398">
        <w:rPr>
          <w:rFonts w:ascii="Arial" w:hAnsi="Arial" w:cs="Arial"/>
          <w:spacing w:val="-3"/>
          <w:sz w:val="22"/>
          <w:szCs w:val="22"/>
          <w:u w:val="single"/>
        </w:rPr>
        <w:tab/>
      </w:r>
      <w:r w:rsidR="00637398">
        <w:rPr>
          <w:rFonts w:ascii="Arial" w:hAnsi="Arial" w:cs="Arial"/>
          <w:spacing w:val="-3"/>
          <w:sz w:val="22"/>
          <w:szCs w:val="22"/>
          <w:u w:val="single"/>
        </w:rPr>
        <w:tab/>
      </w:r>
      <w:r w:rsidR="00637398">
        <w:rPr>
          <w:rFonts w:ascii="Arial" w:hAnsi="Arial" w:cs="Arial"/>
          <w:spacing w:val="-3"/>
          <w:sz w:val="22"/>
          <w:szCs w:val="22"/>
          <w:u w:val="single"/>
        </w:rPr>
        <w:tab/>
      </w:r>
      <w:r w:rsidR="00637398">
        <w:rPr>
          <w:rFonts w:ascii="Arial" w:hAnsi="Arial" w:cs="Arial"/>
          <w:spacing w:val="-3"/>
          <w:sz w:val="22"/>
          <w:szCs w:val="22"/>
          <w:u w:val="single"/>
        </w:rPr>
        <w:tab/>
      </w:r>
      <w:r w:rsidR="00637398">
        <w:rPr>
          <w:rFonts w:ascii="Arial" w:hAnsi="Arial" w:cs="Arial"/>
          <w:spacing w:val="-3"/>
          <w:sz w:val="22"/>
          <w:szCs w:val="22"/>
          <w:u w:val="single"/>
        </w:rPr>
        <w:tab/>
      </w:r>
      <w:r w:rsidR="00637398">
        <w:rPr>
          <w:rFonts w:ascii="Arial" w:hAnsi="Arial" w:cs="Arial"/>
          <w:spacing w:val="-3"/>
          <w:sz w:val="22"/>
          <w:szCs w:val="22"/>
          <w:u w:val="single"/>
        </w:rPr>
        <w:tab/>
      </w:r>
      <w:r>
        <w:rPr>
          <w:rFonts w:ascii="Arial" w:hAnsi="Arial" w:cs="Arial"/>
          <w:spacing w:val="-3"/>
          <w:sz w:val="22"/>
          <w:szCs w:val="22"/>
        </w:rPr>
        <w:t xml:space="preserve"> </w:t>
      </w:r>
    </w:p>
    <w:p w:rsidR="005E6D33" w:rsidRDefault="005E6D33" w:rsidP="005E6D33">
      <w:pPr>
        <w:tabs>
          <w:tab w:val="left" w:pos="-720"/>
        </w:tabs>
        <w:suppressAutoHyphens/>
        <w:ind w:left="-86"/>
        <w:jc w:val="both"/>
        <w:rPr>
          <w:rFonts w:ascii="Arial" w:hAnsi="Arial" w:cs="Arial"/>
          <w:spacing w:val="-3"/>
          <w:sz w:val="22"/>
          <w:szCs w:val="22"/>
        </w:rPr>
      </w:pPr>
    </w:p>
    <w:p w:rsidR="005E6D33" w:rsidRDefault="005E6D33" w:rsidP="005E6D33">
      <w:pPr>
        <w:tabs>
          <w:tab w:val="left" w:pos="-720"/>
        </w:tabs>
        <w:suppressAutoHyphens/>
        <w:ind w:left="-86"/>
        <w:jc w:val="both"/>
        <w:rPr>
          <w:rFonts w:ascii="Arial" w:hAnsi="Arial" w:cs="Arial"/>
          <w:spacing w:val="-3"/>
          <w:sz w:val="22"/>
          <w:szCs w:val="22"/>
        </w:rPr>
      </w:pPr>
      <w:r w:rsidRPr="00205D45">
        <w:rPr>
          <w:rFonts w:ascii="Arial" w:hAnsi="Arial" w:cs="Arial"/>
          <w:b/>
          <w:spacing w:val="-3"/>
          <w:sz w:val="22"/>
          <w:szCs w:val="22"/>
        </w:rPr>
        <w:t>Phone</w:t>
      </w:r>
      <w:r>
        <w:rPr>
          <w:rFonts w:ascii="Arial" w:hAnsi="Arial" w:cs="Arial"/>
          <w:spacing w:val="-3"/>
          <w:sz w:val="22"/>
          <w:szCs w:val="22"/>
        </w:rPr>
        <w:t>_________________________________</w:t>
      </w:r>
      <w:r w:rsidR="00637398">
        <w:rPr>
          <w:rFonts w:ascii="Arial" w:hAnsi="Arial" w:cs="Arial"/>
          <w:spacing w:val="-3"/>
          <w:sz w:val="22"/>
          <w:szCs w:val="22"/>
        </w:rPr>
        <w:t xml:space="preserve">   </w:t>
      </w:r>
      <w:r w:rsidRPr="007035A3">
        <w:rPr>
          <w:rFonts w:ascii="Arial" w:hAnsi="Arial" w:cs="Arial"/>
          <w:b/>
          <w:spacing w:val="-3"/>
          <w:sz w:val="22"/>
          <w:szCs w:val="22"/>
        </w:rPr>
        <w:t>Email</w:t>
      </w:r>
      <w:r>
        <w:rPr>
          <w:rFonts w:ascii="Arial" w:hAnsi="Arial" w:cs="Arial"/>
          <w:spacing w:val="-3"/>
          <w:sz w:val="22"/>
          <w:szCs w:val="22"/>
        </w:rPr>
        <w:t xml:space="preserve">  _________________________________      </w:t>
      </w:r>
    </w:p>
    <w:p w:rsidR="005E6D33" w:rsidRDefault="005E6D33" w:rsidP="005E6D33">
      <w:pPr>
        <w:tabs>
          <w:tab w:val="left" w:pos="-720"/>
        </w:tabs>
        <w:suppressAutoHyphens/>
        <w:ind w:left="-86"/>
        <w:jc w:val="both"/>
        <w:rPr>
          <w:rFonts w:ascii="Arial" w:hAnsi="Arial" w:cs="Arial"/>
          <w:spacing w:val="-3"/>
          <w:sz w:val="22"/>
          <w:szCs w:val="22"/>
        </w:rPr>
      </w:pPr>
    </w:p>
    <w:p w:rsidR="005E6D33" w:rsidRDefault="005E6D33" w:rsidP="005E6D33">
      <w:pPr>
        <w:tabs>
          <w:tab w:val="left" w:pos="-720"/>
        </w:tabs>
        <w:suppressAutoHyphens/>
        <w:ind w:left="-86"/>
        <w:jc w:val="both"/>
        <w:rPr>
          <w:rFonts w:ascii="Arial" w:hAnsi="Arial" w:cs="Arial"/>
          <w:spacing w:val="-3"/>
          <w:sz w:val="22"/>
          <w:szCs w:val="22"/>
          <w:u w:val="single"/>
        </w:rPr>
      </w:pPr>
      <w:r w:rsidRPr="0063116D">
        <w:rPr>
          <w:rFonts w:ascii="Arial" w:hAnsi="Arial" w:cs="Arial"/>
          <w:b/>
          <w:spacing w:val="-3"/>
          <w:sz w:val="22"/>
          <w:szCs w:val="22"/>
        </w:rPr>
        <w:t>Date</w:t>
      </w:r>
      <w:r w:rsidRPr="0063116D">
        <w:rPr>
          <w:rFonts w:ascii="Arial" w:hAnsi="Arial" w:cs="Arial"/>
          <w:spacing w:val="-3"/>
          <w:sz w:val="22"/>
          <w:szCs w:val="22"/>
        </w:rPr>
        <w:t xml:space="preserve"> </w:t>
      </w:r>
      <w:r>
        <w:rPr>
          <w:rFonts w:ascii="Arial" w:hAnsi="Arial" w:cs="Arial"/>
          <w:spacing w:val="-3"/>
          <w:sz w:val="22"/>
          <w:szCs w:val="22"/>
          <w:u w:val="single"/>
        </w:rPr>
        <w:t xml:space="preserve">                  </w:t>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p>
    <w:p w:rsidR="005E6D33" w:rsidRPr="006A7C2A" w:rsidRDefault="005E6D33" w:rsidP="005E6D33">
      <w:pPr>
        <w:tabs>
          <w:tab w:val="left" w:pos="-720"/>
        </w:tabs>
        <w:suppressAutoHyphens/>
        <w:ind w:left="-86"/>
        <w:jc w:val="both"/>
        <w:rPr>
          <w:rFonts w:ascii="Arial" w:hAnsi="Arial" w:cs="Arial"/>
          <w:spacing w:val="-3"/>
          <w:sz w:val="32"/>
          <w:szCs w:val="32"/>
          <w:u w:val="single"/>
        </w:rPr>
      </w:pPr>
    </w:p>
    <w:p w:rsidR="005E6D33" w:rsidRDefault="005E6D33" w:rsidP="005E6D33">
      <w:pPr>
        <w:pStyle w:val="Heading4"/>
        <w:tabs>
          <w:tab w:val="right" w:pos="9576"/>
        </w:tabs>
        <w:jc w:val="center"/>
        <w:rPr>
          <w:b w:val="0"/>
          <w:bCs w:val="0"/>
          <w:noProof/>
          <w:color w:val="000000"/>
          <w:sz w:val="32"/>
          <w:szCs w:val="32"/>
        </w:rPr>
      </w:pPr>
      <w:r>
        <w:rPr>
          <w:b w:val="0"/>
          <w:bCs w:val="0"/>
          <w:noProof/>
          <w:color w:val="000000"/>
          <w:sz w:val="32"/>
          <w:szCs w:val="32"/>
          <w:u w:val="single"/>
        </w:rPr>
        <w:t>Renewal w</w:t>
      </w:r>
      <w:r w:rsidRPr="006A7C2A">
        <w:rPr>
          <w:b w:val="0"/>
          <w:bCs w:val="0"/>
          <w:noProof/>
          <w:color w:val="000000"/>
          <w:sz w:val="32"/>
          <w:szCs w:val="32"/>
          <w:u w:val="single"/>
        </w:rPr>
        <w:t>orksheet</w:t>
      </w:r>
      <w:r w:rsidR="007356E9">
        <w:rPr>
          <w:b w:val="0"/>
          <w:bCs w:val="0"/>
          <w:noProof/>
          <w:color w:val="000000"/>
          <w:sz w:val="32"/>
          <w:szCs w:val="32"/>
        </w:rPr>
        <w:t xml:space="preserve"> is due December </w:t>
      </w:r>
      <w:r w:rsidR="007356E9">
        <w:rPr>
          <w:b w:val="0"/>
          <w:bCs w:val="0"/>
          <w:noProof/>
          <w:color w:val="auto"/>
          <w:sz w:val="32"/>
          <w:szCs w:val="32"/>
        </w:rPr>
        <w:t>23, 2016</w:t>
      </w:r>
    </w:p>
    <w:p w:rsidR="00A766AC" w:rsidRDefault="00A766AC" w:rsidP="00A766AC"/>
    <w:p w:rsidR="005E6D33" w:rsidRDefault="00E4519A" w:rsidP="005E6D33">
      <w:pPr>
        <w:tabs>
          <w:tab w:val="left" w:pos="-720"/>
          <w:tab w:val="right" w:pos="9900"/>
        </w:tabs>
        <w:suppressAutoHyphens/>
        <w:spacing w:line="360" w:lineRule="auto"/>
        <w:ind w:hanging="90"/>
        <w:rPr>
          <w:rFonts w:ascii="Arial" w:hAnsi="Arial" w:cs="Arial"/>
          <w:b/>
          <w:bCs/>
          <w:color w:val="4F81BD" w:themeColor="accent1"/>
          <w:u w:val="single"/>
        </w:rPr>
      </w:pPr>
      <w:r>
        <w:rPr>
          <w:rFonts w:ascii="Arial" w:hAnsi="Arial" w:cs="Arial"/>
          <w:b/>
          <w:bCs/>
          <w:color w:val="4F81BD" w:themeColor="accent1"/>
        </w:rPr>
        <w:t>4</w:t>
      </w:r>
      <w:r w:rsidR="005E6D33" w:rsidRPr="00BD3A17">
        <w:rPr>
          <w:rFonts w:ascii="Arial" w:hAnsi="Arial" w:cs="Arial"/>
          <w:b/>
          <w:bCs/>
          <w:color w:val="4F81BD" w:themeColor="accent1"/>
        </w:rPr>
        <w:t xml:space="preserve">. </w:t>
      </w:r>
      <w:r w:rsidR="005E6D33">
        <w:rPr>
          <w:rFonts w:ascii="Arial" w:hAnsi="Arial" w:cs="Arial"/>
          <w:b/>
          <w:bCs/>
          <w:color w:val="4F81BD" w:themeColor="accent1"/>
          <w:u w:val="single"/>
        </w:rPr>
        <w:t>Send CRN the completed renewal form:</w:t>
      </w:r>
    </w:p>
    <w:p w:rsidR="005E6D33" w:rsidRDefault="005E6D33" w:rsidP="005E6D33">
      <w:pPr>
        <w:pStyle w:val="Heading4"/>
        <w:tabs>
          <w:tab w:val="left" w:pos="5760"/>
        </w:tabs>
        <w:ind w:left="990" w:right="-672" w:hanging="1080"/>
        <w:rPr>
          <w:b w:val="0"/>
          <w:bCs w:val="0"/>
          <w:color w:val="000000" w:themeColor="text1"/>
          <w:sz w:val="22"/>
          <w:szCs w:val="22"/>
        </w:rPr>
      </w:pPr>
      <w:r>
        <w:rPr>
          <w:bCs w:val="0"/>
          <w:color w:val="000000" w:themeColor="text1"/>
          <w:sz w:val="22"/>
          <w:szCs w:val="22"/>
          <w:u w:val="single"/>
        </w:rPr>
        <w:t>BY M</w:t>
      </w:r>
      <w:r w:rsidRPr="009B663C">
        <w:rPr>
          <w:bCs w:val="0"/>
          <w:color w:val="000000" w:themeColor="text1"/>
          <w:sz w:val="22"/>
          <w:szCs w:val="22"/>
          <w:u w:val="single"/>
        </w:rPr>
        <w:t>AIL:</w:t>
      </w:r>
      <w:r w:rsidRPr="009B663C">
        <w:rPr>
          <w:b w:val="0"/>
          <w:bCs w:val="0"/>
          <w:color w:val="000000" w:themeColor="text1"/>
          <w:sz w:val="22"/>
          <w:szCs w:val="22"/>
        </w:rPr>
        <w:t xml:space="preserve"> </w:t>
      </w:r>
      <w:r>
        <w:rPr>
          <w:b w:val="0"/>
          <w:bCs w:val="0"/>
          <w:color w:val="000000" w:themeColor="text1"/>
          <w:sz w:val="22"/>
          <w:szCs w:val="22"/>
        </w:rPr>
        <w:tab/>
      </w:r>
      <w:r w:rsidRPr="009B663C">
        <w:rPr>
          <w:b w:val="0"/>
          <w:bCs w:val="0"/>
          <w:color w:val="000000" w:themeColor="text1"/>
          <w:sz w:val="22"/>
          <w:szCs w:val="22"/>
        </w:rPr>
        <w:t xml:space="preserve">Director, </w:t>
      </w:r>
      <w:r>
        <w:rPr>
          <w:b w:val="0"/>
          <w:bCs w:val="0"/>
          <w:color w:val="000000" w:themeColor="text1"/>
          <w:sz w:val="22"/>
          <w:szCs w:val="22"/>
        </w:rPr>
        <w:t xml:space="preserve">Membership Development, </w:t>
      </w:r>
      <w:r w:rsidRPr="009B663C">
        <w:rPr>
          <w:b w:val="0"/>
          <w:bCs w:val="0"/>
          <w:color w:val="000000" w:themeColor="text1"/>
          <w:sz w:val="22"/>
          <w:szCs w:val="22"/>
        </w:rPr>
        <w:t xml:space="preserve">Council for Responsible Nutrition, </w:t>
      </w:r>
      <w:r>
        <w:rPr>
          <w:b w:val="0"/>
          <w:bCs w:val="0"/>
          <w:color w:val="000000" w:themeColor="text1"/>
          <w:sz w:val="22"/>
          <w:szCs w:val="22"/>
        </w:rPr>
        <w:br/>
        <w:t>1828</w:t>
      </w:r>
      <w:r w:rsidRPr="009B663C">
        <w:rPr>
          <w:b w:val="0"/>
          <w:bCs w:val="0"/>
          <w:color w:val="000000" w:themeColor="text1"/>
          <w:sz w:val="22"/>
          <w:szCs w:val="22"/>
        </w:rPr>
        <w:t xml:space="preserve"> L Street,</w:t>
      </w:r>
      <w:r>
        <w:rPr>
          <w:b w:val="0"/>
          <w:bCs w:val="0"/>
          <w:color w:val="000000" w:themeColor="text1"/>
          <w:sz w:val="22"/>
          <w:szCs w:val="22"/>
        </w:rPr>
        <w:t xml:space="preserve"> NW, Suite 510, Washington, DC 20036</w:t>
      </w:r>
      <w:r w:rsidRPr="009B663C">
        <w:rPr>
          <w:b w:val="0"/>
          <w:bCs w:val="0"/>
          <w:color w:val="000000" w:themeColor="text1"/>
          <w:sz w:val="22"/>
          <w:szCs w:val="22"/>
        </w:rPr>
        <w:t xml:space="preserve"> </w:t>
      </w:r>
    </w:p>
    <w:p w:rsidR="005E6D33" w:rsidRPr="006A66E7" w:rsidRDefault="005E6D33" w:rsidP="005E6D33"/>
    <w:p w:rsidR="005E6D33" w:rsidRPr="00BF6E88" w:rsidRDefault="005E6D33" w:rsidP="005E6D33">
      <w:pPr>
        <w:tabs>
          <w:tab w:val="left" w:pos="5040"/>
        </w:tabs>
        <w:ind w:left="-90"/>
        <w:rPr>
          <w:rFonts w:ascii="Arial" w:hAnsi="Arial" w:cs="Arial"/>
          <w:b/>
          <w:sz w:val="22"/>
          <w:szCs w:val="22"/>
          <w:u w:val="single"/>
        </w:rPr>
      </w:pPr>
      <w:r w:rsidRPr="009B663C">
        <w:rPr>
          <w:rFonts w:ascii="Arial" w:hAnsi="Arial" w:cs="Arial"/>
          <w:b/>
          <w:bCs/>
          <w:color w:val="000000" w:themeColor="text1"/>
          <w:sz w:val="22"/>
          <w:szCs w:val="22"/>
          <w:u w:val="single"/>
        </w:rPr>
        <w:t xml:space="preserve">BY </w:t>
      </w:r>
      <w:r w:rsidRPr="009B663C">
        <w:rPr>
          <w:rFonts w:ascii="Arial" w:hAnsi="Arial" w:cs="Arial"/>
          <w:b/>
          <w:color w:val="000000" w:themeColor="text1"/>
          <w:sz w:val="22"/>
          <w:szCs w:val="22"/>
          <w:u w:val="single"/>
        </w:rPr>
        <w:t>EMAIL:</w:t>
      </w:r>
      <w:r w:rsidRPr="00BF6E88">
        <w:rPr>
          <w:rFonts w:ascii="Arial" w:hAnsi="Arial" w:cs="Arial"/>
          <w:b/>
          <w:sz w:val="22"/>
          <w:szCs w:val="22"/>
        </w:rPr>
        <w:t xml:space="preserve"> </w:t>
      </w:r>
      <w:hyperlink r:id="rId9" w:history="1">
        <w:r w:rsidRPr="00BF6E88">
          <w:rPr>
            <w:rStyle w:val="Hyperlink"/>
            <w:rFonts w:ascii="Arial" w:hAnsi="Arial" w:cs="Arial"/>
            <w:b/>
            <w:sz w:val="22"/>
            <w:szCs w:val="22"/>
          </w:rPr>
          <w:t>chyland@crnusa.org</w:t>
        </w:r>
      </w:hyperlink>
      <w:r>
        <w:rPr>
          <w:rFonts w:ascii="Arial" w:hAnsi="Arial" w:cs="Arial"/>
          <w:sz w:val="22"/>
          <w:szCs w:val="22"/>
        </w:rPr>
        <w:tab/>
      </w:r>
      <w:r w:rsidRPr="00BF6E88">
        <w:rPr>
          <w:rFonts w:ascii="Arial" w:hAnsi="Arial" w:cs="Arial"/>
          <w:b/>
          <w:sz w:val="22"/>
          <w:szCs w:val="22"/>
          <w:u w:val="single"/>
        </w:rPr>
        <w:t>BY FAX:</w:t>
      </w:r>
      <w:r w:rsidRPr="00CF1984">
        <w:rPr>
          <w:rFonts w:ascii="Arial" w:hAnsi="Arial" w:cs="Arial"/>
          <w:b/>
          <w:sz w:val="22"/>
          <w:szCs w:val="22"/>
        </w:rPr>
        <w:t xml:space="preserve"> </w:t>
      </w:r>
      <w:r w:rsidRPr="00BF6E88">
        <w:rPr>
          <w:rFonts w:ascii="Arial" w:hAnsi="Arial" w:cs="Arial"/>
          <w:b/>
          <w:sz w:val="22"/>
          <w:szCs w:val="22"/>
        </w:rPr>
        <w:t>(202) 204-7701</w:t>
      </w:r>
    </w:p>
    <w:p w:rsidR="005E6D33" w:rsidRDefault="005E6D33" w:rsidP="00FD694E">
      <w:pPr>
        <w:pStyle w:val="Heading4"/>
        <w:tabs>
          <w:tab w:val="right" w:pos="9900"/>
        </w:tabs>
        <w:ind w:hanging="90"/>
        <w:rPr>
          <w:bCs w:val="0"/>
          <w:color w:val="4F81BD" w:themeColor="accent1"/>
          <w:sz w:val="24"/>
        </w:rPr>
      </w:pPr>
    </w:p>
    <w:p w:rsidR="005E6D33" w:rsidRDefault="005E6D33" w:rsidP="00FD694E">
      <w:pPr>
        <w:pStyle w:val="Heading4"/>
        <w:tabs>
          <w:tab w:val="right" w:pos="9900"/>
        </w:tabs>
        <w:ind w:hanging="90"/>
        <w:rPr>
          <w:bCs w:val="0"/>
          <w:color w:val="4F81BD" w:themeColor="accent1"/>
          <w:sz w:val="24"/>
        </w:rPr>
      </w:pPr>
    </w:p>
    <w:p w:rsidR="005E6D33" w:rsidRDefault="005E6D33" w:rsidP="00FD694E">
      <w:pPr>
        <w:pStyle w:val="Heading4"/>
        <w:tabs>
          <w:tab w:val="right" w:pos="9900"/>
        </w:tabs>
        <w:ind w:hanging="90"/>
        <w:rPr>
          <w:bCs w:val="0"/>
          <w:color w:val="4F81BD" w:themeColor="accent1"/>
          <w:sz w:val="24"/>
        </w:rPr>
      </w:pPr>
    </w:p>
    <w:p w:rsidR="00CE7F67" w:rsidRPr="003317D1" w:rsidRDefault="00CF1984" w:rsidP="003317D1">
      <w:pPr>
        <w:jc w:val="center"/>
        <w:rPr>
          <w:rFonts w:ascii="Arial" w:hAnsi="Arial" w:cs="Arial"/>
          <w:b/>
          <w:color w:val="4F81BD" w:themeColor="accent1"/>
          <w:sz w:val="28"/>
          <w:szCs w:val="28"/>
        </w:rPr>
      </w:pPr>
      <w:r>
        <w:rPr>
          <w:rFonts w:ascii="Arial" w:hAnsi="Arial" w:cs="Arial"/>
          <w:b/>
          <w:color w:val="4F81BD" w:themeColor="accent1"/>
          <w:sz w:val="28"/>
          <w:szCs w:val="28"/>
        </w:rPr>
        <w:br w:type="page"/>
      </w:r>
      <w:r w:rsidR="00493B1C">
        <w:rPr>
          <w:rFonts w:ascii="Arial" w:hAnsi="Arial" w:cs="Arial"/>
          <w:b/>
          <w:color w:val="4F81BD" w:themeColor="accent1"/>
          <w:sz w:val="28"/>
          <w:szCs w:val="28"/>
        </w:rPr>
        <w:lastRenderedPageBreak/>
        <w:br/>
      </w:r>
      <w:r w:rsidR="00CE7F67" w:rsidRPr="0031645D">
        <w:rPr>
          <w:rFonts w:ascii="Arial" w:hAnsi="Arial" w:cs="Arial"/>
          <w:b/>
          <w:color w:val="4F81BD" w:themeColor="accent1"/>
          <w:sz w:val="28"/>
          <w:szCs w:val="28"/>
        </w:rPr>
        <w:t>Code of Ethical Principles</w:t>
      </w:r>
    </w:p>
    <w:p w:rsidR="00CE7F67" w:rsidRPr="0031645D" w:rsidRDefault="00CE7F67" w:rsidP="00CE7F67">
      <w:pPr>
        <w:spacing w:before="120" w:after="120"/>
        <w:jc w:val="center"/>
        <w:rPr>
          <w:rFonts w:ascii="Arial" w:hAnsi="Arial" w:cs="Arial"/>
          <w:i/>
          <w:color w:val="4F81BD" w:themeColor="accent1"/>
          <w:sz w:val="20"/>
        </w:rPr>
      </w:pPr>
      <w:r w:rsidRPr="0031645D">
        <w:rPr>
          <w:rFonts w:ascii="Arial" w:hAnsi="Arial" w:cs="Arial"/>
          <w:i/>
          <w:color w:val="4F81BD" w:themeColor="accent1"/>
          <w:sz w:val="20"/>
        </w:rPr>
        <w:t>(Adopted March 2008)</w:t>
      </w:r>
    </w:p>
    <w:p w:rsidR="00CE7F67" w:rsidRPr="00201DB2" w:rsidRDefault="00CE7F67" w:rsidP="00CE7F67">
      <w:pPr>
        <w:rPr>
          <w:rFonts w:ascii="Arial" w:hAnsi="Arial" w:cs="Arial"/>
          <w:b/>
          <w:i/>
          <w:sz w:val="20"/>
        </w:rPr>
      </w:pPr>
      <w:r w:rsidRPr="00201DB2">
        <w:rPr>
          <w:rFonts w:ascii="Arial" w:hAnsi="Arial" w:cs="Arial"/>
          <w:b/>
          <w:i/>
          <w:sz w:val="20"/>
        </w:rPr>
        <w:t>CRN and its members share a commitment to improving public health through nutrition, including the appropriate use of dietary supplements.</w:t>
      </w:r>
      <w:r>
        <w:rPr>
          <w:rFonts w:ascii="Arial" w:hAnsi="Arial" w:cs="Arial"/>
          <w:b/>
          <w:i/>
          <w:sz w:val="20"/>
        </w:rPr>
        <w:t xml:space="preserve"> </w:t>
      </w:r>
      <w:r w:rsidRPr="00201DB2">
        <w:rPr>
          <w:rFonts w:ascii="Arial" w:hAnsi="Arial" w:cs="Arial"/>
          <w:b/>
          <w:i/>
          <w:sz w:val="20"/>
        </w:rPr>
        <w:t>In pursuit of this goal, CRN’s members pledge to observe and uphold the highest ethical principles in their dealings with their customers, suppliers, competitors, regulators and consumers in order to foster confidence in our products.</w:t>
      </w:r>
      <w:r>
        <w:rPr>
          <w:rFonts w:ascii="Arial" w:hAnsi="Arial" w:cs="Arial"/>
          <w:b/>
          <w:i/>
          <w:sz w:val="20"/>
        </w:rPr>
        <w:t xml:space="preserve"> </w:t>
      </w:r>
      <w:r w:rsidRPr="00201DB2">
        <w:rPr>
          <w:rFonts w:ascii="Arial" w:hAnsi="Arial" w:cs="Arial"/>
          <w:b/>
          <w:i/>
          <w:sz w:val="20"/>
        </w:rPr>
        <w:t>In particular, CRN and its members commit themselves to the following ethical principles:</w:t>
      </w:r>
    </w:p>
    <w:p w:rsidR="00CE7F67" w:rsidRPr="00201DB2" w:rsidRDefault="00CE7F67" w:rsidP="00CE7F67">
      <w:pPr>
        <w:tabs>
          <w:tab w:val="left" w:pos="0"/>
        </w:tabs>
        <w:rPr>
          <w:rFonts w:ascii="Arial" w:hAnsi="Arial" w:cs="Arial"/>
          <w:b/>
          <w:i/>
          <w:sz w:val="20"/>
        </w:rPr>
      </w:pPr>
    </w:p>
    <w:p w:rsidR="00CE7F67" w:rsidRPr="00201DB2" w:rsidRDefault="00CE7F67" w:rsidP="00CE7F67">
      <w:pPr>
        <w:numPr>
          <w:ilvl w:val="0"/>
          <w:numId w:val="13"/>
        </w:numPr>
        <w:tabs>
          <w:tab w:val="clear" w:pos="720"/>
          <w:tab w:val="left" w:pos="0"/>
          <w:tab w:val="left" w:pos="399"/>
        </w:tabs>
        <w:ind w:left="360"/>
        <w:rPr>
          <w:rFonts w:ascii="Arial" w:hAnsi="Arial" w:cs="Arial"/>
          <w:b/>
          <w:sz w:val="20"/>
        </w:rPr>
      </w:pPr>
      <w:r w:rsidRPr="00201DB2">
        <w:rPr>
          <w:rFonts w:ascii="Arial" w:hAnsi="Arial" w:cs="Arial"/>
          <w:b/>
          <w:sz w:val="20"/>
        </w:rPr>
        <w:t>CRN’s members are committed to marketing products that will improve the personal health of consumers and the public health.</w:t>
      </w:r>
      <w:r>
        <w:rPr>
          <w:rFonts w:ascii="Arial" w:hAnsi="Arial" w:cs="Arial"/>
          <w:b/>
          <w:sz w:val="20"/>
        </w:rPr>
        <w:t xml:space="preserve"> </w:t>
      </w:r>
    </w:p>
    <w:p w:rsidR="00CE7F67" w:rsidRPr="00201DB2" w:rsidRDefault="00CE7F67" w:rsidP="00CE7F67">
      <w:pPr>
        <w:tabs>
          <w:tab w:val="left" w:pos="0"/>
          <w:tab w:val="left" w:pos="684"/>
        </w:tabs>
        <w:ind w:left="360" w:hanging="360"/>
        <w:rPr>
          <w:rFonts w:ascii="Arial" w:hAnsi="Arial" w:cs="Arial"/>
          <w:b/>
          <w:sz w:val="20"/>
        </w:rPr>
      </w:pPr>
    </w:p>
    <w:p w:rsidR="00CE7F67" w:rsidRPr="00201DB2" w:rsidRDefault="00CE7F67" w:rsidP="00CE7F67">
      <w:pPr>
        <w:tabs>
          <w:tab w:val="left" w:pos="0"/>
        </w:tabs>
        <w:ind w:left="360" w:right="-43" w:hanging="360"/>
        <w:rPr>
          <w:rFonts w:ascii="Arial" w:hAnsi="Arial" w:cs="Arial"/>
          <w:sz w:val="20"/>
        </w:rPr>
      </w:pPr>
      <w:r w:rsidRPr="00201DB2">
        <w:rPr>
          <w:rFonts w:ascii="Arial" w:hAnsi="Arial" w:cs="Arial"/>
          <w:sz w:val="20"/>
        </w:rPr>
        <w:tab/>
        <w:t>CRN and its members should support nutrition research and education, including the role of the federal government in conducting research, on the relationships between dietary supplements and health in order to expand scientific information and knowledge about the role of safe and beneficial dietary supplements in improving personal and public health.</w:t>
      </w:r>
      <w:r>
        <w:rPr>
          <w:rFonts w:ascii="Arial" w:hAnsi="Arial" w:cs="Arial"/>
          <w:sz w:val="20"/>
        </w:rPr>
        <w:t xml:space="preserve"> </w:t>
      </w:r>
    </w:p>
    <w:p w:rsidR="00CE7F67" w:rsidRPr="00201DB2" w:rsidRDefault="00CE7F67" w:rsidP="00CE7F67">
      <w:pPr>
        <w:tabs>
          <w:tab w:val="left" w:pos="0"/>
        </w:tabs>
        <w:ind w:left="360" w:right="-43" w:hanging="360"/>
        <w:rPr>
          <w:rFonts w:ascii="Arial" w:hAnsi="Arial" w:cs="Arial"/>
          <w:sz w:val="20"/>
        </w:rPr>
      </w:pPr>
    </w:p>
    <w:p w:rsidR="00CE7F67" w:rsidRPr="00201DB2" w:rsidRDefault="00CE7F67" w:rsidP="00CE7F67">
      <w:pPr>
        <w:numPr>
          <w:ilvl w:val="0"/>
          <w:numId w:val="13"/>
        </w:numPr>
        <w:tabs>
          <w:tab w:val="clear" w:pos="720"/>
          <w:tab w:val="left" w:pos="0"/>
          <w:tab w:val="left" w:pos="342"/>
        </w:tabs>
        <w:ind w:left="360" w:right="-630"/>
        <w:rPr>
          <w:rFonts w:ascii="Arial" w:hAnsi="Arial" w:cs="Arial"/>
          <w:b/>
          <w:sz w:val="20"/>
        </w:rPr>
      </w:pPr>
      <w:r w:rsidRPr="00201DB2">
        <w:rPr>
          <w:rFonts w:ascii="Arial" w:hAnsi="Arial" w:cs="Arial"/>
          <w:b/>
          <w:sz w:val="20"/>
        </w:rPr>
        <w:t>CRN and its members are committed to observing all applicable state and federal laws and regulations.</w:t>
      </w:r>
      <w:r>
        <w:rPr>
          <w:rFonts w:ascii="Arial" w:hAnsi="Arial" w:cs="Arial"/>
          <w:b/>
          <w:sz w:val="20"/>
        </w:rPr>
        <w:t xml:space="preserve"> </w:t>
      </w:r>
    </w:p>
    <w:p w:rsidR="00CE7F67" w:rsidRPr="00201DB2" w:rsidRDefault="00CE7F67" w:rsidP="00CE7F67">
      <w:pPr>
        <w:tabs>
          <w:tab w:val="left" w:pos="0"/>
          <w:tab w:val="left" w:pos="342"/>
        </w:tabs>
        <w:ind w:left="360" w:hanging="360"/>
        <w:rPr>
          <w:rFonts w:ascii="Arial" w:hAnsi="Arial" w:cs="Arial"/>
          <w:b/>
          <w:sz w:val="20"/>
        </w:rPr>
      </w:pPr>
    </w:p>
    <w:p w:rsidR="00CE7F67" w:rsidRPr="00201DB2" w:rsidRDefault="00CE7F67" w:rsidP="00CE7F67">
      <w:pPr>
        <w:tabs>
          <w:tab w:val="left" w:pos="0"/>
        </w:tabs>
        <w:ind w:left="360" w:right="14" w:hanging="360"/>
        <w:rPr>
          <w:rFonts w:ascii="Arial" w:hAnsi="Arial" w:cs="Arial"/>
          <w:sz w:val="20"/>
        </w:rPr>
      </w:pPr>
      <w:r w:rsidRPr="00201DB2">
        <w:rPr>
          <w:rFonts w:ascii="Arial" w:hAnsi="Arial" w:cs="Arial"/>
          <w:sz w:val="20"/>
        </w:rPr>
        <w:tab/>
        <w:t>CRN and its members recognize the important role of laws and regulations, and the state and federal agencies that implement them, to assure that the best interests of the public are promoted and protected.</w:t>
      </w:r>
      <w:r>
        <w:rPr>
          <w:rFonts w:ascii="Arial" w:hAnsi="Arial" w:cs="Arial"/>
          <w:sz w:val="20"/>
        </w:rPr>
        <w:t xml:space="preserve"> </w:t>
      </w:r>
      <w:r w:rsidRPr="00201DB2">
        <w:rPr>
          <w:rFonts w:ascii="Arial" w:hAnsi="Arial" w:cs="Arial"/>
          <w:sz w:val="20"/>
        </w:rPr>
        <w:t>Although CRN may on occasion advocate for changes in those laws that are inconsistent with the best interests of the public and the industry, CRN members should adhere to all relevant laws and regulations while they are in place.</w:t>
      </w:r>
    </w:p>
    <w:p w:rsidR="00CE7F67" w:rsidRPr="00201DB2" w:rsidRDefault="00CE7F67" w:rsidP="00CE7F67">
      <w:pPr>
        <w:tabs>
          <w:tab w:val="left" w:pos="0"/>
          <w:tab w:val="left" w:pos="342"/>
        </w:tabs>
        <w:ind w:left="360" w:hanging="360"/>
        <w:rPr>
          <w:rFonts w:ascii="Arial" w:hAnsi="Arial" w:cs="Arial"/>
          <w:b/>
          <w:sz w:val="20"/>
        </w:rPr>
      </w:pPr>
    </w:p>
    <w:p w:rsidR="00CE7F67" w:rsidRPr="00201DB2" w:rsidRDefault="00CE7F67" w:rsidP="00CE7F67">
      <w:pPr>
        <w:numPr>
          <w:ilvl w:val="0"/>
          <w:numId w:val="13"/>
        </w:numPr>
        <w:tabs>
          <w:tab w:val="clear" w:pos="720"/>
          <w:tab w:val="left" w:pos="0"/>
          <w:tab w:val="left" w:pos="342"/>
        </w:tabs>
        <w:ind w:left="360"/>
        <w:rPr>
          <w:rFonts w:ascii="Arial" w:hAnsi="Arial" w:cs="Arial"/>
          <w:b/>
          <w:sz w:val="20"/>
        </w:rPr>
      </w:pPr>
      <w:r w:rsidRPr="00201DB2">
        <w:rPr>
          <w:rFonts w:ascii="Arial" w:hAnsi="Arial" w:cs="Arial"/>
          <w:b/>
          <w:sz w:val="20"/>
        </w:rPr>
        <w:t xml:space="preserve">CRN members are committed to marketing dietary supplements with truthful and </w:t>
      </w:r>
      <w:r w:rsidR="003317D1">
        <w:rPr>
          <w:rFonts w:ascii="Arial" w:hAnsi="Arial" w:cs="Arial"/>
          <w:b/>
          <w:sz w:val="20"/>
        </w:rPr>
        <w:br/>
      </w:r>
      <w:r w:rsidRPr="00201DB2">
        <w:rPr>
          <w:rFonts w:ascii="Arial" w:hAnsi="Arial" w:cs="Arial"/>
          <w:b/>
          <w:sz w:val="20"/>
        </w:rPr>
        <w:t>non-misleading labeling and advertising.</w:t>
      </w:r>
    </w:p>
    <w:p w:rsidR="00CE7F67" w:rsidRPr="00201DB2" w:rsidRDefault="00CE7F67" w:rsidP="00CE7F67">
      <w:pPr>
        <w:tabs>
          <w:tab w:val="left" w:pos="0"/>
        </w:tabs>
        <w:ind w:left="360" w:hanging="360"/>
        <w:rPr>
          <w:rFonts w:ascii="Arial" w:hAnsi="Arial" w:cs="Arial"/>
          <w:b/>
          <w:sz w:val="20"/>
        </w:rPr>
      </w:pPr>
    </w:p>
    <w:p w:rsidR="00CE7F67" w:rsidRPr="00201DB2" w:rsidRDefault="00CE7F67" w:rsidP="00CE7F67">
      <w:pPr>
        <w:tabs>
          <w:tab w:val="left" w:pos="0"/>
        </w:tabs>
        <w:ind w:left="360" w:right="-43" w:hanging="360"/>
        <w:rPr>
          <w:rFonts w:ascii="Arial" w:hAnsi="Arial" w:cs="Arial"/>
          <w:sz w:val="20"/>
        </w:rPr>
      </w:pPr>
      <w:r w:rsidRPr="00201DB2">
        <w:rPr>
          <w:rFonts w:ascii="Arial" w:hAnsi="Arial" w:cs="Arial"/>
          <w:sz w:val="20"/>
        </w:rPr>
        <w:tab/>
        <w:t>CRN members should make only those representations in labeling and adv</w:t>
      </w:r>
      <w:r w:rsidR="003317D1">
        <w:rPr>
          <w:rFonts w:ascii="Arial" w:hAnsi="Arial" w:cs="Arial"/>
          <w:sz w:val="20"/>
        </w:rPr>
        <w:t xml:space="preserve">ertising that are supported by </w:t>
      </w:r>
      <w:r w:rsidRPr="00201DB2">
        <w:rPr>
          <w:rFonts w:ascii="Arial" w:hAnsi="Arial" w:cs="Arial"/>
          <w:sz w:val="20"/>
        </w:rPr>
        <w:t>com</w:t>
      </w:r>
      <w:r w:rsidR="003317D1">
        <w:rPr>
          <w:rFonts w:ascii="Arial" w:hAnsi="Arial" w:cs="Arial"/>
          <w:sz w:val="20"/>
        </w:rPr>
        <w:t>petent and reliable scientific r</w:t>
      </w:r>
      <w:r w:rsidRPr="00201DB2">
        <w:rPr>
          <w:rFonts w:ascii="Arial" w:hAnsi="Arial" w:cs="Arial"/>
          <w:sz w:val="20"/>
        </w:rPr>
        <w:t xml:space="preserve">easonable and credible evidence to substantiate those claims; that accurately represent the findings of scientific or consumer research; and that are supported by scientifically-valid methods to verify the labeled composition of the product. </w:t>
      </w:r>
    </w:p>
    <w:p w:rsidR="00CE7F67" w:rsidRPr="00201DB2" w:rsidRDefault="00CE7F67" w:rsidP="00CE7F67">
      <w:pPr>
        <w:tabs>
          <w:tab w:val="left" w:pos="0"/>
        </w:tabs>
        <w:ind w:left="360" w:right="-43" w:hanging="360"/>
        <w:rPr>
          <w:rFonts w:ascii="Arial" w:hAnsi="Arial" w:cs="Arial"/>
          <w:sz w:val="20"/>
        </w:rPr>
      </w:pPr>
    </w:p>
    <w:p w:rsidR="00CE7F67" w:rsidRPr="00201DB2" w:rsidRDefault="00CE7F67" w:rsidP="00CE7F67">
      <w:pPr>
        <w:numPr>
          <w:ilvl w:val="0"/>
          <w:numId w:val="13"/>
        </w:numPr>
        <w:tabs>
          <w:tab w:val="clear" w:pos="720"/>
          <w:tab w:val="left" w:pos="0"/>
          <w:tab w:val="left" w:pos="399"/>
        </w:tabs>
        <w:ind w:left="360"/>
        <w:rPr>
          <w:rFonts w:ascii="Arial" w:hAnsi="Arial" w:cs="Arial"/>
          <w:b/>
          <w:sz w:val="20"/>
        </w:rPr>
      </w:pPr>
      <w:r w:rsidRPr="00201DB2">
        <w:rPr>
          <w:rFonts w:ascii="Arial" w:hAnsi="Arial" w:cs="Arial"/>
          <w:b/>
          <w:sz w:val="20"/>
        </w:rPr>
        <w:t xml:space="preserve">CRN and its members are committed to taking appropriate action to support the safety of their products. </w:t>
      </w:r>
    </w:p>
    <w:p w:rsidR="00CE7F67" w:rsidRPr="00201DB2" w:rsidRDefault="00CE7F67" w:rsidP="00CE7F67">
      <w:pPr>
        <w:tabs>
          <w:tab w:val="left" w:pos="0"/>
          <w:tab w:val="left" w:pos="399"/>
        </w:tabs>
        <w:ind w:left="360" w:hanging="360"/>
        <w:rPr>
          <w:rFonts w:ascii="Arial" w:hAnsi="Arial" w:cs="Arial"/>
          <w:b/>
          <w:sz w:val="20"/>
        </w:rPr>
      </w:pPr>
      <w:r w:rsidRPr="00201DB2">
        <w:rPr>
          <w:rFonts w:ascii="Arial" w:hAnsi="Arial" w:cs="Arial"/>
          <w:b/>
          <w:sz w:val="20"/>
        </w:rPr>
        <w:t xml:space="preserve"> </w:t>
      </w:r>
    </w:p>
    <w:p w:rsidR="00CE7F67" w:rsidRPr="00201DB2" w:rsidRDefault="00CE7F67" w:rsidP="00CE7F67">
      <w:pPr>
        <w:tabs>
          <w:tab w:val="left" w:pos="0"/>
          <w:tab w:val="left" w:pos="9348"/>
        </w:tabs>
        <w:ind w:left="360" w:right="14" w:hanging="360"/>
        <w:rPr>
          <w:rFonts w:ascii="Arial" w:hAnsi="Arial" w:cs="Arial"/>
          <w:sz w:val="20"/>
        </w:rPr>
      </w:pPr>
      <w:r w:rsidRPr="00201DB2">
        <w:rPr>
          <w:rFonts w:ascii="Arial" w:hAnsi="Arial" w:cs="Arial"/>
          <w:sz w:val="20"/>
        </w:rPr>
        <w:tab/>
        <w:t xml:space="preserve">CRN members should market ingredients and products that have been demonstrated to be safe through appropriate scientific evidence and, where appropriate, evidence of safe use in previously marketed products, and should undertake additional evaluation or testing whenever new safety issues arise. </w:t>
      </w:r>
    </w:p>
    <w:p w:rsidR="00CE7F67" w:rsidRPr="00201DB2" w:rsidRDefault="00CE7F67" w:rsidP="00CE7F67">
      <w:pPr>
        <w:tabs>
          <w:tab w:val="left" w:pos="0"/>
          <w:tab w:val="left" w:pos="9348"/>
        </w:tabs>
        <w:ind w:left="360" w:right="14" w:hanging="360"/>
        <w:rPr>
          <w:rFonts w:ascii="Arial" w:hAnsi="Arial" w:cs="Arial"/>
          <w:sz w:val="20"/>
        </w:rPr>
      </w:pPr>
      <w:r w:rsidRPr="00201DB2">
        <w:rPr>
          <w:rFonts w:ascii="Arial" w:hAnsi="Arial" w:cs="Arial"/>
          <w:sz w:val="20"/>
        </w:rPr>
        <w:t xml:space="preserve"> </w:t>
      </w:r>
    </w:p>
    <w:p w:rsidR="00CE7F67" w:rsidRPr="00201DB2" w:rsidRDefault="00CE7F67" w:rsidP="00CE7F67">
      <w:pPr>
        <w:numPr>
          <w:ilvl w:val="0"/>
          <w:numId w:val="13"/>
        </w:numPr>
        <w:tabs>
          <w:tab w:val="clear" w:pos="720"/>
          <w:tab w:val="left" w:pos="0"/>
          <w:tab w:val="left" w:pos="342"/>
        </w:tabs>
        <w:ind w:left="360"/>
        <w:rPr>
          <w:rFonts w:ascii="Arial" w:hAnsi="Arial" w:cs="Arial"/>
          <w:b/>
          <w:sz w:val="20"/>
        </w:rPr>
      </w:pPr>
      <w:r w:rsidRPr="00201DB2">
        <w:rPr>
          <w:rFonts w:ascii="Arial" w:hAnsi="Arial" w:cs="Arial"/>
          <w:b/>
          <w:sz w:val="20"/>
        </w:rPr>
        <w:t>CRN and its members are committed to responsible self-regulation to foster consumer confidence in the quality of products and the truthfulness of advertising.</w:t>
      </w:r>
    </w:p>
    <w:p w:rsidR="00CE7F67" w:rsidRPr="00201DB2" w:rsidRDefault="00CE7F67" w:rsidP="00CE7F67">
      <w:pPr>
        <w:tabs>
          <w:tab w:val="left" w:pos="0"/>
        </w:tabs>
        <w:ind w:left="360" w:hanging="360"/>
        <w:rPr>
          <w:rFonts w:ascii="Arial" w:hAnsi="Arial" w:cs="Arial"/>
          <w:b/>
          <w:sz w:val="20"/>
        </w:rPr>
      </w:pPr>
    </w:p>
    <w:p w:rsidR="00CE7F67" w:rsidRPr="00201DB2" w:rsidRDefault="00CE7F67" w:rsidP="00CE7F67">
      <w:pPr>
        <w:tabs>
          <w:tab w:val="left" w:pos="0"/>
        </w:tabs>
        <w:ind w:left="360" w:right="-43" w:hanging="360"/>
        <w:rPr>
          <w:rFonts w:ascii="Arial" w:hAnsi="Arial" w:cs="Arial"/>
          <w:sz w:val="20"/>
        </w:rPr>
      </w:pPr>
      <w:r w:rsidRPr="00201DB2">
        <w:rPr>
          <w:rFonts w:ascii="Arial" w:hAnsi="Arial" w:cs="Arial"/>
          <w:sz w:val="20"/>
        </w:rPr>
        <w:tab/>
        <w:t>CRN and its members should foster and encourage the development and implementation of voluntary standards for responsible business behavior within the dietary supplement industry and in the wider community.</w:t>
      </w:r>
    </w:p>
    <w:p w:rsidR="00CE7F67" w:rsidRPr="00201DB2" w:rsidRDefault="00CE7F67" w:rsidP="00CE7F67">
      <w:pPr>
        <w:tabs>
          <w:tab w:val="left" w:pos="0"/>
        </w:tabs>
        <w:ind w:left="360" w:right="-43" w:hanging="360"/>
        <w:rPr>
          <w:rFonts w:ascii="Arial" w:hAnsi="Arial" w:cs="Arial"/>
          <w:sz w:val="20"/>
        </w:rPr>
      </w:pPr>
      <w:r>
        <w:rPr>
          <w:rFonts w:ascii="Arial" w:hAnsi="Arial" w:cs="Arial"/>
          <w:sz w:val="20"/>
        </w:rPr>
        <w:t xml:space="preserve"> </w:t>
      </w:r>
    </w:p>
    <w:p w:rsidR="00CE7F67" w:rsidRPr="00201DB2" w:rsidRDefault="00CE7F67" w:rsidP="00CE7F67">
      <w:pPr>
        <w:numPr>
          <w:ilvl w:val="0"/>
          <w:numId w:val="13"/>
        </w:numPr>
        <w:tabs>
          <w:tab w:val="clear" w:pos="720"/>
          <w:tab w:val="left" w:pos="0"/>
        </w:tabs>
        <w:ind w:left="360"/>
        <w:rPr>
          <w:rFonts w:ascii="Arial" w:hAnsi="Arial" w:cs="Arial"/>
          <w:b/>
          <w:sz w:val="20"/>
        </w:rPr>
      </w:pPr>
      <w:r w:rsidRPr="00201DB2">
        <w:rPr>
          <w:rFonts w:ascii="Arial" w:hAnsi="Arial" w:cs="Arial"/>
          <w:b/>
          <w:sz w:val="20"/>
        </w:rPr>
        <w:t>CRN’s members are committed to observing fair business practices in their dealings with consumers, the general public, and other industry members.</w:t>
      </w:r>
      <w:r>
        <w:rPr>
          <w:rFonts w:ascii="Arial" w:hAnsi="Arial" w:cs="Arial"/>
          <w:b/>
          <w:sz w:val="20"/>
        </w:rPr>
        <w:t xml:space="preserve"> </w:t>
      </w:r>
    </w:p>
    <w:p w:rsidR="00CE7F67" w:rsidRPr="00201DB2" w:rsidRDefault="00CE7F67" w:rsidP="00CE7F67">
      <w:pPr>
        <w:tabs>
          <w:tab w:val="left" w:pos="0"/>
        </w:tabs>
        <w:ind w:left="360" w:hanging="360"/>
        <w:rPr>
          <w:rFonts w:ascii="Arial" w:hAnsi="Arial" w:cs="Arial"/>
          <w:b/>
          <w:sz w:val="20"/>
        </w:rPr>
      </w:pPr>
    </w:p>
    <w:p w:rsidR="00CE7F67" w:rsidRPr="00201DB2" w:rsidRDefault="00CE7F67" w:rsidP="00CE7F67">
      <w:pPr>
        <w:tabs>
          <w:tab w:val="left" w:pos="0"/>
        </w:tabs>
        <w:ind w:left="360" w:right="14" w:hanging="360"/>
        <w:rPr>
          <w:rFonts w:ascii="Arial" w:hAnsi="Arial" w:cs="Arial"/>
          <w:sz w:val="20"/>
        </w:rPr>
      </w:pPr>
      <w:r w:rsidRPr="00201DB2">
        <w:rPr>
          <w:rFonts w:ascii="Arial" w:hAnsi="Arial" w:cs="Arial"/>
          <w:sz w:val="20"/>
        </w:rPr>
        <w:tab/>
        <w:t>CRN and its members should recognize that the credibility of individual companies and of the dietary supplement industry as a whole depends upon fairness in the marketplace, with respect to individual consumers, the public at large, government agencies, state and federal legislatures, the professional and academic communities, and fellow members of the dietary supplement industry and its supporting suppliers.</w:t>
      </w:r>
      <w:r>
        <w:rPr>
          <w:rFonts w:ascii="Arial" w:hAnsi="Arial" w:cs="Arial"/>
          <w:sz w:val="20"/>
        </w:rPr>
        <w:t xml:space="preserve"> </w:t>
      </w:r>
    </w:p>
    <w:p w:rsidR="0031645D" w:rsidRPr="0031645D" w:rsidRDefault="0031645D" w:rsidP="00CE7F67">
      <w:pPr>
        <w:ind w:right="-630"/>
        <w:rPr>
          <w:rFonts w:ascii="Arial" w:hAnsi="Arial" w:cs="Arial"/>
          <w:i/>
          <w:color w:val="000080"/>
          <w:sz w:val="20"/>
        </w:rPr>
        <w:sectPr w:rsidR="0031645D" w:rsidRPr="0031645D">
          <w:headerReference w:type="default" r:id="rId10"/>
          <w:footerReference w:type="default" r:id="rId11"/>
          <w:headerReference w:type="first" r:id="rId12"/>
          <w:footerReference w:type="first" r:id="rId13"/>
          <w:type w:val="continuous"/>
          <w:pgSz w:w="12240" w:h="15840" w:code="1"/>
          <w:pgMar w:top="970" w:right="1440" w:bottom="720" w:left="1440" w:header="360" w:footer="720" w:gutter="0"/>
          <w:cols w:space="720"/>
          <w:noEndnote/>
          <w:titlePg/>
          <w:docGrid w:linePitch="78"/>
        </w:sectPr>
      </w:pPr>
    </w:p>
    <w:p w:rsidR="00ED3980" w:rsidRPr="0031645D" w:rsidRDefault="00ED3980" w:rsidP="00CE7F67">
      <w:pPr>
        <w:pStyle w:val="Heading4"/>
        <w:tabs>
          <w:tab w:val="right" w:pos="9576"/>
        </w:tabs>
        <w:jc w:val="center"/>
        <w:rPr>
          <w:color w:val="4F81BD" w:themeColor="accent1"/>
        </w:rPr>
      </w:pPr>
      <w:r w:rsidRPr="0031645D">
        <w:rPr>
          <w:color w:val="4F81BD" w:themeColor="accent1"/>
        </w:rPr>
        <w:t>CRN Bylaws Provisions Relevant to Membership &amp; Dues</w:t>
      </w:r>
    </w:p>
    <w:p w:rsidR="008F6823" w:rsidRDefault="008F6823" w:rsidP="001A1303">
      <w:pPr>
        <w:keepNext/>
        <w:jc w:val="both"/>
        <w:outlineLvl w:val="2"/>
        <w:rPr>
          <w:rFonts w:ascii="Arial" w:hAnsi="Arial" w:cs="Arial"/>
          <w:b/>
          <w:i/>
          <w:color w:val="000000"/>
          <w:szCs w:val="20"/>
          <w:u w:val="single"/>
        </w:rPr>
      </w:pPr>
    </w:p>
    <w:p w:rsidR="001A1303" w:rsidRPr="001A1303" w:rsidRDefault="001A1303" w:rsidP="001A1303">
      <w:pPr>
        <w:keepNext/>
        <w:jc w:val="both"/>
        <w:outlineLvl w:val="2"/>
        <w:rPr>
          <w:rFonts w:ascii="Arial" w:hAnsi="Arial" w:cs="Arial"/>
          <w:b/>
          <w:i/>
          <w:color w:val="000000"/>
          <w:szCs w:val="20"/>
          <w:u w:val="single"/>
        </w:rPr>
      </w:pPr>
      <w:r w:rsidRPr="001A1303">
        <w:rPr>
          <w:rFonts w:ascii="Arial" w:hAnsi="Arial" w:cs="Arial"/>
          <w:b/>
          <w:i/>
          <w:color w:val="000000"/>
          <w:szCs w:val="20"/>
          <w:u w:val="single"/>
        </w:rPr>
        <w:t>ARTICLE II - Membership</w:t>
      </w:r>
    </w:p>
    <w:p w:rsidR="001A1303" w:rsidRPr="001A1303" w:rsidRDefault="001A1303" w:rsidP="001A1303">
      <w:pPr>
        <w:jc w:val="both"/>
        <w:rPr>
          <w:rFonts w:ascii="Arial" w:hAnsi="Arial" w:cs="Arial"/>
          <w:color w:val="000000"/>
          <w:sz w:val="20"/>
          <w:szCs w:val="20"/>
        </w:rPr>
      </w:pPr>
    </w:p>
    <w:p w:rsidR="001A1303" w:rsidRPr="001A1303" w:rsidRDefault="001A1303" w:rsidP="001A1303">
      <w:pPr>
        <w:jc w:val="both"/>
        <w:rPr>
          <w:rFonts w:ascii="Arial" w:hAnsi="Arial" w:cs="Arial"/>
          <w:color w:val="000000"/>
          <w:sz w:val="20"/>
          <w:szCs w:val="20"/>
        </w:rPr>
      </w:pPr>
      <w:r w:rsidRPr="001A1303">
        <w:rPr>
          <w:rFonts w:ascii="Arial" w:hAnsi="Arial" w:cs="Arial"/>
          <w:b/>
          <w:bCs/>
          <w:color w:val="000000"/>
          <w:sz w:val="20"/>
          <w:szCs w:val="20"/>
        </w:rPr>
        <w:t>Section 2.01.</w:t>
      </w:r>
      <w:r w:rsidRPr="001A1303">
        <w:rPr>
          <w:rFonts w:ascii="Arial" w:hAnsi="Arial" w:cs="Arial"/>
          <w:color w:val="000000"/>
          <w:sz w:val="20"/>
          <w:szCs w:val="20"/>
        </w:rPr>
        <w:tab/>
      </w:r>
      <w:r w:rsidRPr="001A1303">
        <w:rPr>
          <w:rFonts w:ascii="Arial" w:hAnsi="Arial" w:cs="Arial"/>
          <w:b/>
          <w:bCs/>
          <w:color w:val="000000"/>
          <w:sz w:val="20"/>
          <w:szCs w:val="20"/>
          <w:u w:val="single"/>
        </w:rPr>
        <w:t>Membership</w:t>
      </w:r>
      <w:r w:rsidRPr="001A1303">
        <w:rPr>
          <w:rFonts w:ascii="Arial" w:hAnsi="Arial" w:cs="Arial"/>
          <w:b/>
          <w:bCs/>
          <w:color w:val="000000"/>
          <w:sz w:val="20"/>
          <w:szCs w:val="20"/>
        </w:rPr>
        <w:t>.</w:t>
      </w:r>
      <w:r w:rsidRPr="001A1303">
        <w:rPr>
          <w:rFonts w:ascii="Arial" w:hAnsi="Arial" w:cs="Arial"/>
          <w:color w:val="000000"/>
          <w:sz w:val="20"/>
          <w:szCs w:val="20"/>
        </w:rPr>
        <w:t xml:space="preserve">  </w:t>
      </w:r>
    </w:p>
    <w:p w:rsidR="001A1303" w:rsidRPr="001A1303" w:rsidRDefault="001A1303" w:rsidP="001A1303">
      <w:pPr>
        <w:jc w:val="both"/>
        <w:rPr>
          <w:rFonts w:ascii="Arial" w:hAnsi="Arial" w:cs="Arial"/>
          <w:color w:val="000000"/>
          <w:sz w:val="20"/>
          <w:szCs w:val="20"/>
        </w:rPr>
      </w:pPr>
      <w:r w:rsidRPr="001A1303">
        <w:rPr>
          <w:rFonts w:ascii="Arial" w:hAnsi="Arial" w:cs="Arial"/>
          <w:color w:val="000000"/>
          <w:sz w:val="20"/>
          <w:szCs w:val="20"/>
        </w:rPr>
        <w:t>A person (which shall include a corporation, a partnership, or any other organization) who is actively engaged in the manufacture or distribution of a dietary ingredient or a dietary supplement, or of a functional food, and a person who supplies products, services, or other support to such person, or who support</w:t>
      </w:r>
      <w:r w:rsidR="003317D1">
        <w:rPr>
          <w:rFonts w:ascii="Arial" w:hAnsi="Arial" w:cs="Arial"/>
          <w:color w:val="000000"/>
          <w:sz w:val="20"/>
          <w:szCs w:val="20"/>
        </w:rPr>
        <w:t>s</w:t>
      </w:r>
      <w:r w:rsidRPr="001A1303">
        <w:rPr>
          <w:rFonts w:ascii="Arial" w:hAnsi="Arial" w:cs="Arial"/>
          <w:color w:val="000000"/>
          <w:sz w:val="20"/>
          <w:szCs w:val="20"/>
        </w:rPr>
        <w:t xml:space="preserve"> the purpose of the Council set forth in Section 1.02, shall be eligible for election as a member of the Council. For purposes of this section, a dietary supplement shall be defined as that term is defined in U.S. Food, Drug &amp; Cosmetic Act (21 U.S.C. 321(ff)).  A functional food shall be defined as any product properly labeled as a food under the federal Food, Drug, &amp; Cosmetic Act that is formulated specifically to increase the intake of nutrients or other compounds and for which the manufacturer makes structure/function or health claims in its labeling.</w:t>
      </w:r>
      <w:r w:rsidRPr="001A1303" w:rsidDel="00AB3AE3">
        <w:rPr>
          <w:rFonts w:ascii="Arial" w:hAnsi="Arial" w:cs="Arial"/>
          <w:color w:val="000000"/>
          <w:sz w:val="20"/>
          <w:szCs w:val="20"/>
        </w:rPr>
        <w:t xml:space="preserve"> </w:t>
      </w:r>
    </w:p>
    <w:p w:rsidR="001A1303" w:rsidRPr="001A1303" w:rsidRDefault="001A1303" w:rsidP="001A1303">
      <w:pPr>
        <w:jc w:val="both"/>
        <w:rPr>
          <w:rFonts w:ascii="Arial" w:hAnsi="Arial" w:cs="Arial"/>
          <w:color w:val="000000"/>
          <w:sz w:val="20"/>
          <w:szCs w:val="20"/>
        </w:rPr>
      </w:pPr>
    </w:p>
    <w:p w:rsidR="001A1303" w:rsidRPr="001A1303" w:rsidRDefault="001A1303" w:rsidP="001A1303">
      <w:pPr>
        <w:jc w:val="both"/>
        <w:rPr>
          <w:rFonts w:ascii="Arial" w:hAnsi="Arial" w:cs="Arial"/>
          <w:color w:val="000000"/>
          <w:sz w:val="20"/>
          <w:szCs w:val="20"/>
        </w:rPr>
      </w:pPr>
      <w:r w:rsidRPr="001A1303">
        <w:rPr>
          <w:rFonts w:ascii="Arial" w:hAnsi="Arial" w:cs="Arial"/>
          <w:b/>
          <w:bCs/>
          <w:color w:val="000000"/>
          <w:sz w:val="20"/>
          <w:szCs w:val="20"/>
        </w:rPr>
        <w:t>Section 2.02.</w:t>
      </w:r>
      <w:r w:rsidRPr="001A1303">
        <w:rPr>
          <w:rFonts w:ascii="Arial" w:hAnsi="Arial" w:cs="Arial"/>
          <w:b/>
          <w:bCs/>
          <w:color w:val="000000"/>
          <w:sz w:val="20"/>
          <w:szCs w:val="20"/>
        </w:rPr>
        <w:tab/>
      </w:r>
      <w:r w:rsidRPr="001A1303">
        <w:rPr>
          <w:rFonts w:ascii="Arial" w:hAnsi="Arial" w:cs="Arial"/>
          <w:b/>
          <w:bCs/>
          <w:color w:val="000000"/>
          <w:sz w:val="20"/>
          <w:szCs w:val="20"/>
          <w:u w:val="single"/>
        </w:rPr>
        <w:t>Classes of Members</w:t>
      </w:r>
      <w:r w:rsidRPr="001A1303">
        <w:rPr>
          <w:rFonts w:ascii="Arial" w:hAnsi="Arial" w:cs="Arial"/>
          <w:b/>
          <w:bCs/>
          <w:color w:val="000000"/>
          <w:sz w:val="20"/>
          <w:szCs w:val="20"/>
        </w:rPr>
        <w:t>.</w:t>
      </w:r>
      <w:r w:rsidRPr="001A1303">
        <w:rPr>
          <w:rFonts w:ascii="Arial" w:hAnsi="Arial" w:cs="Arial"/>
          <w:color w:val="000000"/>
          <w:sz w:val="20"/>
          <w:szCs w:val="20"/>
        </w:rPr>
        <w:t xml:space="preserve">  There shall be three classes of members:</w:t>
      </w:r>
    </w:p>
    <w:p w:rsidR="001A1303" w:rsidRPr="001A1303" w:rsidRDefault="001A1303" w:rsidP="001A1303">
      <w:pPr>
        <w:ind w:left="1440" w:hanging="720"/>
        <w:jc w:val="both"/>
        <w:rPr>
          <w:rFonts w:ascii="Arial" w:hAnsi="Arial" w:cs="Arial"/>
          <w:color w:val="000000"/>
          <w:sz w:val="20"/>
          <w:szCs w:val="20"/>
        </w:rPr>
      </w:pPr>
    </w:p>
    <w:p w:rsidR="001A1303" w:rsidRPr="001A1303" w:rsidRDefault="001A1303" w:rsidP="00522127">
      <w:pPr>
        <w:tabs>
          <w:tab w:val="left" w:pos="720"/>
        </w:tabs>
        <w:ind w:left="720" w:hanging="720"/>
        <w:jc w:val="both"/>
        <w:rPr>
          <w:rFonts w:ascii="Arial" w:hAnsi="Arial" w:cs="Arial"/>
          <w:color w:val="000000"/>
          <w:sz w:val="20"/>
          <w:szCs w:val="20"/>
        </w:rPr>
      </w:pPr>
      <w:r w:rsidRPr="001A1303">
        <w:rPr>
          <w:rFonts w:ascii="Arial" w:hAnsi="Arial" w:cs="Arial"/>
          <w:color w:val="000000"/>
          <w:sz w:val="20"/>
          <w:szCs w:val="20"/>
        </w:rPr>
        <w:t>(a)</w:t>
      </w:r>
      <w:r w:rsidRPr="001A1303">
        <w:rPr>
          <w:rFonts w:ascii="Arial" w:hAnsi="Arial" w:cs="Arial"/>
          <w:color w:val="000000"/>
          <w:sz w:val="20"/>
          <w:szCs w:val="20"/>
        </w:rPr>
        <w:tab/>
      </w:r>
      <w:r w:rsidRPr="001A1303">
        <w:rPr>
          <w:rFonts w:ascii="Arial" w:hAnsi="Arial"/>
          <w:b/>
          <w:color w:val="000000"/>
          <w:sz w:val="20"/>
          <w:szCs w:val="20"/>
          <w:u w:val="single"/>
        </w:rPr>
        <w:t>Voting Member</w:t>
      </w:r>
      <w:r w:rsidRPr="001A1303">
        <w:rPr>
          <w:rFonts w:ascii="Arial" w:hAnsi="Arial" w:cs="Arial"/>
          <w:color w:val="000000"/>
          <w:sz w:val="20"/>
          <w:szCs w:val="20"/>
        </w:rPr>
        <w:t>.  A person who manufactures a dietary supplement, a functional food or an ingredient intended for one of these products, or who markets or distributes a dietary supplement or functional food under its own brand or label, or who facilitates the sale of these products, shall be eligible for membership in the Council as a voting member.  Voting members shall be divided into two categories:</w:t>
      </w:r>
    </w:p>
    <w:p w:rsidR="001A1303" w:rsidRPr="001A1303" w:rsidRDefault="001A1303" w:rsidP="00522127">
      <w:pPr>
        <w:tabs>
          <w:tab w:val="left" w:pos="720"/>
        </w:tabs>
        <w:ind w:left="720"/>
        <w:jc w:val="both"/>
        <w:rPr>
          <w:rFonts w:ascii="Arial" w:hAnsi="Arial" w:cs="Arial"/>
          <w:color w:val="000000"/>
          <w:sz w:val="20"/>
          <w:szCs w:val="20"/>
        </w:rPr>
      </w:pPr>
      <w:r w:rsidRPr="001A1303">
        <w:rPr>
          <w:rFonts w:ascii="Arial" w:hAnsi="Arial" w:cs="Arial"/>
          <w:color w:val="000000"/>
          <w:sz w:val="20"/>
          <w:szCs w:val="20"/>
        </w:rPr>
        <w:t>(1)</w:t>
      </w:r>
      <w:r w:rsidRPr="001A1303">
        <w:rPr>
          <w:rFonts w:ascii="Arial" w:hAnsi="Arial" w:cs="Arial"/>
          <w:color w:val="000000"/>
          <w:sz w:val="20"/>
          <w:szCs w:val="20"/>
        </w:rPr>
        <w:tab/>
      </w:r>
      <w:r w:rsidRPr="001A1303">
        <w:rPr>
          <w:rFonts w:ascii="Arial" w:hAnsi="Arial" w:cs="Arial"/>
          <w:b/>
          <w:color w:val="000000"/>
          <w:sz w:val="20"/>
          <w:szCs w:val="20"/>
          <w:u w:val="single"/>
        </w:rPr>
        <w:t>Finished Product Members</w:t>
      </w:r>
      <w:r w:rsidRPr="001A1303">
        <w:rPr>
          <w:rFonts w:ascii="Arial" w:hAnsi="Arial" w:cs="Arial"/>
          <w:color w:val="000000"/>
          <w:sz w:val="20"/>
          <w:szCs w:val="20"/>
        </w:rPr>
        <w:t>. There shall be two subcategories:</w:t>
      </w:r>
    </w:p>
    <w:p w:rsidR="001A1303" w:rsidRPr="00522127" w:rsidRDefault="001A1303" w:rsidP="00522127">
      <w:pPr>
        <w:pStyle w:val="ListParagraph"/>
        <w:numPr>
          <w:ilvl w:val="7"/>
          <w:numId w:val="14"/>
        </w:numPr>
        <w:tabs>
          <w:tab w:val="left" w:pos="720"/>
        </w:tabs>
        <w:ind w:left="1800"/>
        <w:jc w:val="both"/>
        <w:rPr>
          <w:rFonts w:ascii="Arial" w:hAnsi="Arial" w:cs="Arial"/>
          <w:color w:val="000000"/>
          <w:sz w:val="20"/>
          <w:szCs w:val="20"/>
        </w:rPr>
      </w:pPr>
      <w:r w:rsidRPr="00522127">
        <w:rPr>
          <w:rFonts w:ascii="Arial" w:hAnsi="Arial" w:cs="Arial"/>
          <w:color w:val="000000"/>
          <w:sz w:val="20"/>
          <w:szCs w:val="20"/>
          <w:u w:val="single"/>
        </w:rPr>
        <w:t>Branded Product Members</w:t>
      </w:r>
      <w:r w:rsidRPr="00522127">
        <w:rPr>
          <w:rFonts w:ascii="Arial" w:hAnsi="Arial" w:cs="Arial"/>
          <w:color w:val="000000"/>
          <w:sz w:val="20"/>
          <w:szCs w:val="20"/>
        </w:rPr>
        <w:t>. A member who manufactures or markets a dietary supplement or functional food, under its own brand or label.</w:t>
      </w:r>
    </w:p>
    <w:p w:rsidR="001A1303" w:rsidRPr="00522127" w:rsidRDefault="001A1303" w:rsidP="00522127">
      <w:pPr>
        <w:pStyle w:val="ListParagraph"/>
        <w:numPr>
          <w:ilvl w:val="7"/>
          <w:numId w:val="14"/>
        </w:numPr>
        <w:tabs>
          <w:tab w:val="left" w:pos="0"/>
        </w:tabs>
        <w:ind w:left="1800"/>
        <w:jc w:val="both"/>
        <w:rPr>
          <w:rFonts w:ascii="Arial" w:hAnsi="Arial" w:cs="Arial"/>
          <w:color w:val="000000"/>
          <w:sz w:val="20"/>
          <w:szCs w:val="20"/>
        </w:rPr>
      </w:pPr>
      <w:r w:rsidRPr="00522127">
        <w:rPr>
          <w:rFonts w:ascii="Arial" w:hAnsi="Arial" w:cs="Arial"/>
          <w:color w:val="000000"/>
          <w:sz w:val="20"/>
          <w:szCs w:val="20"/>
          <w:u w:val="single"/>
        </w:rPr>
        <w:t>Contract Manufacturer Members</w:t>
      </w:r>
      <w:r w:rsidRPr="00522127">
        <w:rPr>
          <w:rFonts w:ascii="Arial" w:hAnsi="Arial" w:cs="Arial"/>
          <w:color w:val="000000"/>
          <w:sz w:val="20"/>
          <w:szCs w:val="20"/>
        </w:rPr>
        <w:t xml:space="preserve">. A member who manufactures finished dietary supplements or functional foods on behalf of, or for resale to, another business for sale under another brand or label.  </w:t>
      </w:r>
    </w:p>
    <w:p w:rsidR="001A1303" w:rsidRPr="001A1303" w:rsidRDefault="001A1303" w:rsidP="00522127">
      <w:pPr>
        <w:tabs>
          <w:tab w:val="left" w:pos="1440"/>
        </w:tabs>
        <w:ind w:left="1440" w:hanging="720"/>
        <w:jc w:val="both"/>
        <w:rPr>
          <w:rFonts w:ascii="Arial" w:hAnsi="Arial" w:cs="Arial"/>
          <w:color w:val="000000"/>
          <w:sz w:val="20"/>
          <w:szCs w:val="20"/>
        </w:rPr>
      </w:pPr>
      <w:r w:rsidRPr="001A1303">
        <w:rPr>
          <w:rFonts w:ascii="Arial" w:hAnsi="Arial" w:cs="Arial"/>
          <w:color w:val="000000"/>
          <w:sz w:val="20"/>
          <w:szCs w:val="20"/>
        </w:rPr>
        <w:t>(2)</w:t>
      </w:r>
      <w:r w:rsidRPr="001A1303">
        <w:rPr>
          <w:rFonts w:ascii="Arial" w:hAnsi="Arial" w:cs="Arial"/>
          <w:color w:val="000000"/>
          <w:sz w:val="20"/>
          <w:szCs w:val="20"/>
        </w:rPr>
        <w:tab/>
      </w:r>
      <w:r w:rsidRPr="001A1303">
        <w:rPr>
          <w:rFonts w:ascii="Arial" w:hAnsi="Arial" w:cs="Arial"/>
          <w:b/>
          <w:color w:val="000000"/>
          <w:sz w:val="20"/>
          <w:szCs w:val="20"/>
          <w:u w:val="single"/>
        </w:rPr>
        <w:t>Ingredient Members</w:t>
      </w:r>
      <w:r w:rsidRPr="001A1303">
        <w:rPr>
          <w:rFonts w:ascii="Arial" w:hAnsi="Arial" w:cs="Arial"/>
          <w:color w:val="000000"/>
          <w:sz w:val="20"/>
          <w:szCs w:val="20"/>
        </w:rPr>
        <w:t>. There shall be two subcategories:</w:t>
      </w:r>
    </w:p>
    <w:p w:rsidR="001A1303" w:rsidRPr="001A1303" w:rsidRDefault="001A1303" w:rsidP="00522127">
      <w:pPr>
        <w:numPr>
          <w:ilvl w:val="6"/>
          <w:numId w:val="15"/>
        </w:numPr>
        <w:tabs>
          <w:tab w:val="left" w:pos="1350"/>
        </w:tabs>
        <w:ind w:left="1800"/>
        <w:contextualSpacing/>
        <w:jc w:val="both"/>
        <w:rPr>
          <w:rFonts w:ascii="Arial" w:hAnsi="Arial" w:cs="Arial"/>
          <w:color w:val="000000"/>
          <w:sz w:val="20"/>
          <w:szCs w:val="20"/>
        </w:rPr>
      </w:pPr>
      <w:r w:rsidRPr="001A1303">
        <w:rPr>
          <w:rFonts w:ascii="Arial" w:hAnsi="Arial" w:cs="Arial"/>
          <w:color w:val="000000"/>
          <w:sz w:val="20"/>
          <w:szCs w:val="20"/>
          <w:u w:val="single"/>
        </w:rPr>
        <w:t>Ingredient Manufacturers/Formulators</w:t>
      </w:r>
      <w:r w:rsidRPr="001A1303">
        <w:rPr>
          <w:rFonts w:ascii="Arial" w:hAnsi="Arial" w:cs="Arial"/>
          <w:color w:val="000000"/>
          <w:sz w:val="20"/>
          <w:szCs w:val="20"/>
        </w:rPr>
        <w:t xml:space="preserve">. A member who manufactures an ingredient (including excipients, flavorings or colorants) for use in a dietary supplement, or a nutritional ingredient for use in a functional food. For purposes of this section, a “nutritional ingredient” shall mean a dietary ingredient as that term is defined in the U.S. Food, Drug &amp; Cosmetic Act (21 U.S.C. 321(ff)).  “Manufactures” shall include harvesting, processing or substantially altering the ingredient or holding unique patents or other intellectual property to prepare the ingredient for inclusion in a dietary supplement or for inclusion of a nutritional ingredient in a functional food product. </w:t>
      </w:r>
    </w:p>
    <w:p w:rsidR="001A1303" w:rsidRPr="001A1303" w:rsidRDefault="001A1303" w:rsidP="00522127">
      <w:pPr>
        <w:numPr>
          <w:ilvl w:val="6"/>
          <w:numId w:val="15"/>
        </w:numPr>
        <w:tabs>
          <w:tab w:val="left" w:pos="1350"/>
        </w:tabs>
        <w:ind w:left="1800"/>
        <w:contextualSpacing/>
        <w:jc w:val="both"/>
        <w:rPr>
          <w:rFonts w:ascii="Arial" w:hAnsi="Arial" w:cs="Arial"/>
          <w:color w:val="000000"/>
          <w:sz w:val="20"/>
          <w:szCs w:val="20"/>
        </w:rPr>
      </w:pPr>
      <w:r w:rsidRPr="001A1303">
        <w:rPr>
          <w:rFonts w:ascii="Arial" w:hAnsi="Arial" w:cs="Arial"/>
          <w:color w:val="000000"/>
          <w:sz w:val="20"/>
          <w:szCs w:val="20"/>
          <w:u w:val="single"/>
        </w:rPr>
        <w:t>Ingredient Distributor and Representative Member</w:t>
      </w:r>
      <w:r w:rsidRPr="001A1303">
        <w:rPr>
          <w:rFonts w:ascii="Arial" w:hAnsi="Arial" w:cs="Arial"/>
          <w:color w:val="000000"/>
          <w:sz w:val="20"/>
          <w:szCs w:val="20"/>
        </w:rPr>
        <w:t>.  A member who sells or facilitates the sale of ingredients intended for inclusion in a dietary supplement or of nutritional ingredients for inclusion in a functional food, but does not manufacture, harvest, process or otherwise substantially alter the composition of such ingredients.</w:t>
      </w:r>
      <w:r w:rsidRPr="001A1303">
        <w:rPr>
          <w:rFonts w:ascii="Arial" w:hAnsi="Arial" w:cs="Arial"/>
          <w:sz w:val="20"/>
          <w:szCs w:val="20"/>
        </w:rPr>
        <w:t xml:space="preserve"> This class of membership </w:t>
      </w:r>
      <w:r w:rsidRPr="001A1303">
        <w:rPr>
          <w:rFonts w:ascii="Arial" w:hAnsi="Arial" w:cs="Arial"/>
          <w:color w:val="000000"/>
          <w:sz w:val="20"/>
          <w:szCs w:val="20"/>
        </w:rPr>
        <w:t>is generally limited to firms that do not hold a patent or other intellectual property in the ingredient and do not market the ingredient under their own unique brand.</w:t>
      </w:r>
    </w:p>
    <w:p w:rsidR="001A1303" w:rsidRPr="001A1303" w:rsidRDefault="001A1303" w:rsidP="00522127">
      <w:pPr>
        <w:tabs>
          <w:tab w:val="left" w:pos="720"/>
        </w:tabs>
        <w:ind w:left="720" w:hanging="720"/>
        <w:jc w:val="both"/>
        <w:rPr>
          <w:rFonts w:ascii="Arial" w:hAnsi="Arial" w:cs="Arial"/>
          <w:color w:val="000000"/>
          <w:sz w:val="20"/>
          <w:szCs w:val="20"/>
        </w:rPr>
      </w:pPr>
      <w:r w:rsidRPr="001A1303">
        <w:rPr>
          <w:rFonts w:ascii="Arial" w:hAnsi="Arial" w:cs="Arial"/>
          <w:color w:val="000000"/>
          <w:sz w:val="20"/>
          <w:szCs w:val="20"/>
        </w:rPr>
        <w:t xml:space="preserve"> </w:t>
      </w:r>
    </w:p>
    <w:p w:rsidR="001A1303" w:rsidRPr="001A1303" w:rsidRDefault="001A1303" w:rsidP="00522127">
      <w:pPr>
        <w:tabs>
          <w:tab w:val="left" w:pos="720"/>
        </w:tabs>
        <w:ind w:left="720" w:hanging="720"/>
        <w:jc w:val="both"/>
        <w:rPr>
          <w:rFonts w:ascii="Arial" w:hAnsi="Arial" w:cs="Arial"/>
          <w:color w:val="000000"/>
          <w:sz w:val="20"/>
          <w:szCs w:val="20"/>
        </w:rPr>
      </w:pPr>
      <w:r w:rsidRPr="001A1303">
        <w:rPr>
          <w:rFonts w:ascii="Arial" w:hAnsi="Arial" w:cs="Arial"/>
          <w:color w:val="000000"/>
          <w:sz w:val="20"/>
          <w:szCs w:val="20"/>
        </w:rPr>
        <w:t>(b)</w:t>
      </w:r>
      <w:r w:rsidRPr="001A1303">
        <w:rPr>
          <w:rFonts w:ascii="Arial" w:hAnsi="Arial" w:cs="Arial"/>
          <w:color w:val="000000"/>
          <w:sz w:val="20"/>
          <w:szCs w:val="20"/>
        </w:rPr>
        <w:tab/>
      </w:r>
      <w:r w:rsidRPr="003317D1">
        <w:rPr>
          <w:rFonts w:ascii="Arial" w:hAnsi="Arial" w:cs="Arial"/>
          <w:b/>
          <w:color w:val="000000"/>
          <w:sz w:val="20"/>
          <w:szCs w:val="20"/>
          <w:u w:val="single"/>
        </w:rPr>
        <w:t>Associate Member</w:t>
      </w:r>
      <w:r w:rsidRPr="003317D1">
        <w:rPr>
          <w:rFonts w:ascii="Arial" w:hAnsi="Arial" w:cs="Arial"/>
          <w:b/>
          <w:color w:val="000000"/>
          <w:sz w:val="20"/>
          <w:szCs w:val="20"/>
        </w:rPr>
        <w:t>.</w:t>
      </w:r>
      <w:r w:rsidRPr="001A1303">
        <w:rPr>
          <w:rFonts w:ascii="Arial" w:hAnsi="Arial" w:cs="Arial"/>
          <w:color w:val="000000"/>
          <w:sz w:val="20"/>
          <w:szCs w:val="20"/>
        </w:rPr>
        <w:t xml:space="preserve">  A person who is eligible for membership in the Council and is not actively engaged in the manufacture of an ingredient, a dietary supplement or a functional food but who provides products, services, or other support to voting members, or who supports the purpose of the Council set forth in Section 1.02, shall be eligible to join the Council as an associate member.</w:t>
      </w:r>
    </w:p>
    <w:p w:rsidR="001A1303" w:rsidRPr="001A1303" w:rsidRDefault="001A1303" w:rsidP="00522127">
      <w:pPr>
        <w:tabs>
          <w:tab w:val="left" w:pos="720"/>
        </w:tabs>
        <w:ind w:left="720" w:hanging="720"/>
        <w:jc w:val="both"/>
        <w:rPr>
          <w:rFonts w:ascii="Arial" w:hAnsi="Arial" w:cs="Arial"/>
          <w:color w:val="000000"/>
          <w:sz w:val="20"/>
          <w:szCs w:val="20"/>
        </w:rPr>
      </w:pPr>
    </w:p>
    <w:p w:rsidR="001A1303" w:rsidRPr="001A1303" w:rsidRDefault="001A1303" w:rsidP="00522127">
      <w:pPr>
        <w:tabs>
          <w:tab w:val="left" w:pos="720"/>
        </w:tabs>
        <w:ind w:left="720" w:hanging="720"/>
        <w:jc w:val="both"/>
        <w:rPr>
          <w:rFonts w:ascii="Arial" w:hAnsi="Arial" w:cs="Arial"/>
          <w:color w:val="000000"/>
          <w:sz w:val="20"/>
          <w:szCs w:val="20"/>
        </w:rPr>
      </w:pPr>
      <w:r w:rsidRPr="001A1303">
        <w:rPr>
          <w:rFonts w:ascii="Arial" w:hAnsi="Arial" w:cs="Arial"/>
          <w:color w:val="000000"/>
          <w:sz w:val="20"/>
          <w:szCs w:val="20"/>
        </w:rPr>
        <w:t>(c)</w:t>
      </w:r>
      <w:r w:rsidRPr="001A1303">
        <w:rPr>
          <w:rFonts w:ascii="Arial" w:hAnsi="Arial" w:cs="Arial"/>
          <w:color w:val="000000"/>
          <w:sz w:val="20"/>
          <w:szCs w:val="20"/>
        </w:rPr>
        <w:tab/>
      </w:r>
      <w:r w:rsidRPr="003317D1">
        <w:rPr>
          <w:rFonts w:ascii="Arial" w:hAnsi="Arial" w:cs="Arial"/>
          <w:b/>
          <w:color w:val="000000"/>
          <w:sz w:val="20"/>
          <w:szCs w:val="20"/>
          <w:u w:val="single"/>
        </w:rPr>
        <w:t>International Member</w:t>
      </w:r>
      <w:r w:rsidRPr="003317D1">
        <w:rPr>
          <w:rFonts w:ascii="Arial" w:hAnsi="Arial" w:cs="Arial"/>
          <w:b/>
          <w:color w:val="000000"/>
          <w:sz w:val="20"/>
          <w:szCs w:val="20"/>
        </w:rPr>
        <w:t>.</w:t>
      </w:r>
      <w:r w:rsidRPr="001A1303">
        <w:rPr>
          <w:rFonts w:ascii="Arial" w:hAnsi="Arial" w:cs="Arial"/>
          <w:color w:val="000000"/>
          <w:sz w:val="20"/>
          <w:szCs w:val="20"/>
        </w:rPr>
        <w:t xml:space="preserve">  A person who is otherwise eligible for membership in the Council but does business exclusively outside the </w:t>
      </w:r>
      <w:r w:rsidR="003317D1">
        <w:rPr>
          <w:rFonts w:ascii="Arial" w:hAnsi="Arial" w:cs="Arial"/>
          <w:color w:val="000000"/>
          <w:sz w:val="20"/>
          <w:szCs w:val="20"/>
        </w:rPr>
        <w:t>U.S.</w:t>
      </w:r>
      <w:r w:rsidRPr="001A1303">
        <w:rPr>
          <w:rFonts w:ascii="Arial" w:hAnsi="Arial" w:cs="Arial"/>
          <w:color w:val="000000"/>
          <w:sz w:val="20"/>
          <w:szCs w:val="20"/>
        </w:rPr>
        <w:t xml:space="preserve"> shall be eligible to join the Council as an international member.  A foreign affiliate of a person eligible to be a </w:t>
      </w:r>
      <w:r w:rsidR="003317D1">
        <w:rPr>
          <w:rFonts w:ascii="Arial" w:hAnsi="Arial" w:cs="Arial"/>
          <w:color w:val="000000"/>
          <w:sz w:val="20"/>
          <w:szCs w:val="20"/>
        </w:rPr>
        <w:t>V</w:t>
      </w:r>
      <w:r w:rsidRPr="001A1303">
        <w:rPr>
          <w:rFonts w:ascii="Arial" w:hAnsi="Arial" w:cs="Arial"/>
          <w:color w:val="000000"/>
          <w:sz w:val="20"/>
          <w:szCs w:val="20"/>
        </w:rPr>
        <w:t xml:space="preserve">oting </w:t>
      </w:r>
      <w:r w:rsidR="003317D1">
        <w:rPr>
          <w:rFonts w:ascii="Arial" w:hAnsi="Arial" w:cs="Arial"/>
          <w:color w:val="000000"/>
          <w:sz w:val="20"/>
          <w:szCs w:val="20"/>
        </w:rPr>
        <w:t>M</w:t>
      </w:r>
      <w:r w:rsidRPr="001A1303">
        <w:rPr>
          <w:rFonts w:ascii="Arial" w:hAnsi="Arial" w:cs="Arial"/>
          <w:color w:val="000000"/>
          <w:sz w:val="20"/>
          <w:szCs w:val="20"/>
        </w:rPr>
        <w:t xml:space="preserve">ember shall be eligible for international membership only if the person eligible for </w:t>
      </w:r>
      <w:r w:rsidR="003317D1">
        <w:rPr>
          <w:rFonts w:ascii="Arial" w:hAnsi="Arial" w:cs="Arial"/>
          <w:color w:val="000000"/>
          <w:sz w:val="20"/>
          <w:szCs w:val="20"/>
        </w:rPr>
        <w:t>V</w:t>
      </w:r>
      <w:r w:rsidRPr="001A1303">
        <w:rPr>
          <w:rFonts w:ascii="Arial" w:hAnsi="Arial" w:cs="Arial"/>
          <w:color w:val="000000"/>
          <w:sz w:val="20"/>
          <w:szCs w:val="20"/>
        </w:rPr>
        <w:t xml:space="preserve">oting </w:t>
      </w:r>
      <w:r w:rsidR="000135CF">
        <w:rPr>
          <w:rFonts w:ascii="Arial" w:hAnsi="Arial" w:cs="Arial"/>
          <w:color w:val="000000"/>
          <w:sz w:val="20"/>
          <w:szCs w:val="20"/>
        </w:rPr>
        <w:t>M</w:t>
      </w:r>
      <w:r w:rsidRPr="001A1303">
        <w:rPr>
          <w:rFonts w:ascii="Arial" w:hAnsi="Arial" w:cs="Arial"/>
          <w:color w:val="000000"/>
          <w:sz w:val="20"/>
          <w:szCs w:val="20"/>
        </w:rPr>
        <w:t xml:space="preserve">embership is in fact a </w:t>
      </w:r>
      <w:r w:rsidR="003317D1">
        <w:rPr>
          <w:rFonts w:ascii="Arial" w:hAnsi="Arial" w:cs="Arial"/>
          <w:color w:val="000000"/>
          <w:sz w:val="20"/>
          <w:szCs w:val="20"/>
        </w:rPr>
        <w:t>V</w:t>
      </w:r>
      <w:r w:rsidRPr="001A1303">
        <w:rPr>
          <w:rFonts w:ascii="Arial" w:hAnsi="Arial" w:cs="Arial"/>
          <w:color w:val="000000"/>
          <w:sz w:val="20"/>
          <w:szCs w:val="20"/>
        </w:rPr>
        <w:t xml:space="preserve">oting </w:t>
      </w:r>
      <w:r w:rsidR="003317D1">
        <w:rPr>
          <w:rFonts w:ascii="Arial" w:hAnsi="Arial" w:cs="Arial"/>
          <w:color w:val="000000"/>
          <w:sz w:val="20"/>
          <w:szCs w:val="20"/>
        </w:rPr>
        <w:t>M</w:t>
      </w:r>
      <w:r w:rsidRPr="001A1303">
        <w:rPr>
          <w:rFonts w:ascii="Arial" w:hAnsi="Arial" w:cs="Arial"/>
          <w:color w:val="000000"/>
          <w:sz w:val="20"/>
          <w:szCs w:val="20"/>
        </w:rPr>
        <w:t>ember.</w:t>
      </w:r>
    </w:p>
    <w:p w:rsidR="001A1303" w:rsidRPr="001A1303" w:rsidRDefault="001A1303" w:rsidP="00E02574">
      <w:pPr>
        <w:tabs>
          <w:tab w:val="left" w:pos="720"/>
        </w:tabs>
        <w:jc w:val="both"/>
        <w:rPr>
          <w:rFonts w:ascii="Arial" w:hAnsi="Arial" w:cs="Arial"/>
          <w:color w:val="000000"/>
          <w:sz w:val="20"/>
          <w:szCs w:val="20"/>
        </w:rPr>
      </w:pPr>
    </w:p>
    <w:p w:rsidR="001A1303" w:rsidRPr="001A1303" w:rsidRDefault="001A1303" w:rsidP="001A1303">
      <w:pPr>
        <w:jc w:val="both"/>
        <w:rPr>
          <w:rFonts w:ascii="Arial" w:hAnsi="Arial" w:cs="Arial"/>
          <w:color w:val="000000"/>
          <w:sz w:val="20"/>
          <w:szCs w:val="20"/>
        </w:rPr>
      </w:pPr>
      <w:r w:rsidRPr="001A1303">
        <w:rPr>
          <w:rFonts w:ascii="Arial" w:hAnsi="Arial" w:cs="Arial"/>
          <w:b/>
          <w:bCs/>
          <w:color w:val="000000"/>
          <w:sz w:val="20"/>
          <w:szCs w:val="20"/>
        </w:rPr>
        <w:t>Section 2.03.</w:t>
      </w:r>
      <w:r w:rsidRPr="001A1303">
        <w:rPr>
          <w:rFonts w:ascii="Arial" w:hAnsi="Arial" w:cs="Arial"/>
          <w:color w:val="000000"/>
          <w:sz w:val="20"/>
          <w:szCs w:val="20"/>
        </w:rPr>
        <w:tab/>
      </w:r>
      <w:r w:rsidRPr="001A1303">
        <w:rPr>
          <w:rFonts w:ascii="Arial" w:hAnsi="Arial" w:cs="Arial"/>
          <w:b/>
          <w:bCs/>
          <w:color w:val="000000"/>
          <w:sz w:val="20"/>
          <w:szCs w:val="20"/>
          <w:u w:val="single"/>
        </w:rPr>
        <w:t>Election of Members</w:t>
      </w:r>
      <w:r w:rsidRPr="001A1303">
        <w:rPr>
          <w:rFonts w:ascii="Arial" w:hAnsi="Arial" w:cs="Arial"/>
          <w:b/>
          <w:bCs/>
          <w:color w:val="000000"/>
          <w:sz w:val="20"/>
          <w:szCs w:val="20"/>
        </w:rPr>
        <w:t>.</w:t>
      </w:r>
      <w:r w:rsidRPr="001A1303">
        <w:rPr>
          <w:rFonts w:ascii="Arial" w:hAnsi="Arial" w:cs="Arial"/>
          <w:color w:val="000000"/>
          <w:sz w:val="20"/>
          <w:szCs w:val="20"/>
        </w:rPr>
        <w:t xml:space="preserve"> </w:t>
      </w:r>
    </w:p>
    <w:p w:rsidR="001A1303" w:rsidRPr="001A1303" w:rsidRDefault="001A1303" w:rsidP="001A1303">
      <w:pPr>
        <w:jc w:val="both"/>
        <w:rPr>
          <w:rFonts w:ascii="Arial" w:hAnsi="Arial" w:cs="Arial"/>
          <w:color w:val="000000"/>
          <w:sz w:val="20"/>
          <w:szCs w:val="20"/>
        </w:rPr>
      </w:pPr>
      <w:r w:rsidRPr="001A1303">
        <w:rPr>
          <w:rFonts w:ascii="Arial" w:hAnsi="Arial" w:cs="Arial"/>
          <w:color w:val="000000"/>
          <w:sz w:val="20"/>
          <w:szCs w:val="20"/>
        </w:rPr>
        <w:t xml:space="preserve">Members of the Council shall be elected by majority vote of the Board of Directors or of the Executive Committee.  </w:t>
      </w:r>
    </w:p>
    <w:p w:rsidR="001A1303" w:rsidRPr="001A1303" w:rsidRDefault="001A1303" w:rsidP="001A1303">
      <w:pPr>
        <w:jc w:val="both"/>
        <w:rPr>
          <w:rFonts w:ascii="Arial" w:hAnsi="Arial" w:cs="Arial"/>
          <w:color w:val="000000"/>
          <w:sz w:val="20"/>
          <w:szCs w:val="20"/>
        </w:rPr>
      </w:pPr>
    </w:p>
    <w:p w:rsidR="001A1303" w:rsidRPr="001A1303" w:rsidRDefault="001A1303" w:rsidP="001A1303">
      <w:pPr>
        <w:jc w:val="both"/>
        <w:rPr>
          <w:rFonts w:ascii="Arial" w:hAnsi="Arial" w:cs="Arial"/>
          <w:color w:val="000000"/>
          <w:sz w:val="20"/>
          <w:szCs w:val="20"/>
        </w:rPr>
      </w:pPr>
      <w:r w:rsidRPr="001A1303">
        <w:rPr>
          <w:rFonts w:ascii="Arial" w:hAnsi="Arial" w:cs="Arial"/>
          <w:b/>
          <w:bCs/>
          <w:color w:val="000000"/>
          <w:sz w:val="20"/>
          <w:szCs w:val="20"/>
        </w:rPr>
        <w:t>Section 2.04.</w:t>
      </w:r>
      <w:r w:rsidRPr="001A1303">
        <w:rPr>
          <w:rFonts w:ascii="Arial" w:hAnsi="Arial" w:cs="Arial"/>
          <w:color w:val="000000"/>
          <w:sz w:val="20"/>
          <w:szCs w:val="20"/>
        </w:rPr>
        <w:tab/>
      </w:r>
      <w:r w:rsidRPr="001A1303">
        <w:rPr>
          <w:rFonts w:ascii="Arial" w:hAnsi="Arial" w:cs="Arial"/>
          <w:b/>
          <w:bCs/>
          <w:color w:val="000000"/>
          <w:sz w:val="20"/>
          <w:szCs w:val="20"/>
          <w:u w:val="single"/>
        </w:rPr>
        <w:t>Removal of Members</w:t>
      </w:r>
      <w:r w:rsidRPr="001A1303">
        <w:rPr>
          <w:rFonts w:ascii="Arial" w:hAnsi="Arial" w:cs="Arial"/>
          <w:b/>
          <w:bCs/>
          <w:color w:val="000000"/>
          <w:sz w:val="20"/>
          <w:szCs w:val="20"/>
        </w:rPr>
        <w:t>.</w:t>
      </w:r>
      <w:r w:rsidRPr="001A1303">
        <w:rPr>
          <w:rFonts w:ascii="Arial" w:hAnsi="Arial" w:cs="Arial"/>
          <w:color w:val="000000"/>
          <w:sz w:val="20"/>
          <w:szCs w:val="20"/>
        </w:rPr>
        <w:t xml:space="preserve">  </w:t>
      </w:r>
    </w:p>
    <w:p w:rsidR="001A1303" w:rsidRPr="001A1303" w:rsidRDefault="001A1303" w:rsidP="001A1303">
      <w:pPr>
        <w:jc w:val="both"/>
        <w:rPr>
          <w:rFonts w:ascii="Arial" w:hAnsi="Arial" w:cs="Arial"/>
          <w:color w:val="000000"/>
          <w:sz w:val="20"/>
          <w:szCs w:val="20"/>
        </w:rPr>
      </w:pPr>
      <w:r w:rsidRPr="001A1303">
        <w:rPr>
          <w:rFonts w:ascii="Arial" w:hAnsi="Arial" w:cs="Arial"/>
          <w:color w:val="000000"/>
          <w:sz w:val="20"/>
          <w:szCs w:val="20"/>
        </w:rPr>
        <w:t>A member of the Council may be removed by two-thirds vote of the votes entitled to be cast by all of the Council members or of the Board of Directors, provided that a member may be removed only at a meeting where prior notice of this issue has been given.</w:t>
      </w:r>
    </w:p>
    <w:p w:rsidR="001A1303" w:rsidRPr="001A1303" w:rsidRDefault="001A1303" w:rsidP="001A1303">
      <w:pPr>
        <w:jc w:val="both"/>
        <w:rPr>
          <w:rFonts w:ascii="Arial" w:hAnsi="Arial" w:cs="Arial"/>
          <w:color w:val="000000"/>
          <w:sz w:val="20"/>
          <w:szCs w:val="20"/>
        </w:rPr>
      </w:pPr>
    </w:p>
    <w:p w:rsidR="001A1303" w:rsidRPr="001A1303" w:rsidRDefault="001A1303" w:rsidP="001A1303">
      <w:pPr>
        <w:jc w:val="both"/>
        <w:rPr>
          <w:rFonts w:ascii="Arial" w:hAnsi="Arial" w:cs="Arial"/>
          <w:color w:val="000000"/>
          <w:sz w:val="20"/>
          <w:szCs w:val="20"/>
        </w:rPr>
      </w:pPr>
      <w:r w:rsidRPr="001A1303">
        <w:rPr>
          <w:rFonts w:ascii="Arial" w:hAnsi="Arial" w:cs="Arial"/>
          <w:b/>
          <w:bCs/>
          <w:color w:val="000000"/>
          <w:sz w:val="20"/>
          <w:szCs w:val="20"/>
        </w:rPr>
        <w:t>Section 2.05.</w:t>
      </w:r>
      <w:r w:rsidRPr="001A1303">
        <w:rPr>
          <w:rFonts w:ascii="Arial" w:hAnsi="Arial" w:cs="Arial"/>
          <w:color w:val="000000"/>
          <w:sz w:val="20"/>
          <w:szCs w:val="20"/>
        </w:rPr>
        <w:tab/>
      </w:r>
      <w:r w:rsidRPr="001A1303">
        <w:rPr>
          <w:rFonts w:ascii="Arial" w:hAnsi="Arial" w:cs="Arial"/>
          <w:b/>
          <w:bCs/>
          <w:color w:val="000000"/>
          <w:sz w:val="20"/>
          <w:szCs w:val="20"/>
          <w:u w:val="single"/>
        </w:rPr>
        <w:t>Resignation of Members</w:t>
      </w:r>
      <w:r w:rsidRPr="001A1303">
        <w:rPr>
          <w:rFonts w:ascii="Arial" w:hAnsi="Arial" w:cs="Arial"/>
          <w:b/>
          <w:bCs/>
          <w:color w:val="000000"/>
          <w:sz w:val="20"/>
          <w:szCs w:val="20"/>
        </w:rPr>
        <w:t>.</w:t>
      </w:r>
      <w:r w:rsidRPr="001A1303">
        <w:rPr>
          <w:rFonts w:ascii="Arial" w:hAnsi="Arial" w:cs="Arial"/>
          <w:color w:val="000000"/>
          <w:sz w:val="20"/>
          <w:szCs w:val="20"/>
        </w:rPr>
        <w:t xml:space="preserve">  </w:t>
      </w:r>
    </w:p>
    <w:p w:rsidR="001A1303" w:rsidRPr="001A1303" w:rsidRDefault="001A1303" w:rsidP="001A1303">
      <w:pPr>
        <w:jc w:val="both"/>
        <w:rPr>
          <w:rFonts w:ascii="Arial" w:hAnsi="Arial" w:cs="Arial"/>
          <w:color w:val="000000"/>
          <w:sz w:val="20"/>
          <w:szCs w:val="20"/>
        </w:rPr>
      </w:pPr>
      <w:r w:rsidRPr="001A1303">
        <w:rPr>
          <w:rFonts w:ascii="Arial" w:hAnsi="Arial" w:cs="Arial"/>
          <w:color w:val="000000"/>
          <w:sz w:val="20"/>
          <w:szCs w:val="20"/>
        </w:rPr>
        <w:t>A member of the Council may resign by giving notice in writing to the Council.  A member shall be liable for dues and assessments for the full calendar year during which the member gives a notice of resignation.</w:t>
      </w:r>
    </w:p>
    <w:p w:rsidR="001A1303" w:rsidRPr="001A1303" w:rsidRDefault="001A1303" w:rsidP="001A1303">
      <w:pPr>
        <w:jc w:val="both"/>
        <w:rPr>
          <w:rFonts w:ascii="Arial" w:hAnsi="Arial" w:cs="Arial"/>
          <w:color w:val="000000"/>
          <w:sz w:val="20"/>
          <w:szCs w:val="20"/>
        </w:rPr>
      </w:pPr>
    </w:p>
    <w:p w:rsidR="00ED3980" w:rsidRPr="00ED3980" w:rsidRDefault="00ED3980" w:rsidP="00ED3980">
      <w:pPr>
        <w:pStyle w:val="Heading4"/>
        <w:tabs>
          <w:tab w:val="right" w:pos="9576"/>
        </w:tabs>
        <w:rPr>
          <w:b w:val="0"/>
          <w:bCs w:val="0"/>
          <w:iCs/>
          <w:color w:val="000000"/>
          <w:sz w:val="20"/>
        </w:rPr>
      </w:pPr>
    </w:p>
    <w:p w:rsidR="00ED3980" w:rsidRPr="00D76427" w:rsidRDefault="00ED3980" w:rsidP="00ED3980">
      <w:pPr>
        <w:jc w:val="center"/>
        <w:rPr>
          <w:rFonts w:ascii="Arial" w:hAnsi="Arial" w:cs="Arial"/>
          <w:color w:val="000000"/>
          <w:sz w:val="20"/>
          <w:szCs w:val="20"/>
        </w:rPr>
      </w:pPr>
      <w:r w:rsidRPr="00D76427">
        <w:rPr>
          <w:rFonts w:ascii="Arial" w:hAnsi="Arial" w:cs="Arial"/>
          <w:color w:val="000000"/>
          <w:sz w:val="20"/>
          <w:szCs w:val="20"/>
        </w:rPr>
        <w:t>*</w:t>
      </w:r>
      <w:r w:rsidR="008442DE" w:rsidRPr="00D76427">
        <w:rPr>
          <w:rFonts w:ascii="Arial" w:hAnsi="Arial" w:cs="Arial"/>
          <w:color w:val="000000"/>
          <w:sz w:val="20"/>
          <w:szCs w:val="20"/>
        </w:rPr>
        <w:t xml:space="preserve">  </w:t>
      </w:r>
      <w:r w:rsidRPr="00D76427">
        <w:rPr>
          <w:rFonts w:ascii="Arial" w:hAnsi="Arial" w:cs="Arial"/>
          <w:color w:val="000000"/>
          <w:sz w:val="20"/>
          <w:szCs w:val="20"/>
        </w:rPr>
        <w:t>*</w:t>
      </w:r>
      <w:r w:rsidR="008442DE" w:rsidRPr="00D76427">
        <w:rPr>
          <w:rFonts w:ascii="Arial" w:hAnsi="Arial" w:cs="Arial"/>
          <w:color w:val="000000"/>
          <w:sz w:val="20"/>
          <w:szCs w:val="20"/>
        </w:rPr>
        <w:t xml:space="preserve">  </w:t>
      </w:r>
      <w:r w:rsidRPr="00D76427">
        <w:rPr>
          <w:rFonts w:ascii="Arial" w:hAnsi="Arial" w:cs="Arial"/>
          <w:color w:val="000000"/>
          <w:sz w:val="20"/>
          <w:szCs w:val="20"/>
        </w:rPr>
        <w:t>*</w:t>
      </w:r>
      <w:r w:rsidR="008442DE" w:rsidRPr="00D76427">
        <w:rPr>
          <w:rFonts w:ascii="Arial" w:hAnsi="Arial" w:cs="Arial"/>
          <w:color w:val="000000"/>
          <w:sz w:val="20"/>
          <w:szCs w:val="20"/>
        </w:rPr>
        <w:t xml:space="preserve">  </w:t>
      </w:r>
      <w:r w:rsidRPr="00D76427">
        <w:rPr>
          <w:rFonts w:ascii="Arial" w:hAnsi="Arial" w:cs="Arial"/>
          <w:color w:val="000000"/>
          <w:sz w:val="20"/>
          <w:szCs w:val="20"/>
        </w:rPr>
        <w:t>*</w:t>
      </w:r>
      <w:r w:rsidR="008442DE" w:rsidRPr="00D76427">
        <w:rPr>
          <w:rFonts w:ascii="Arial" w:hAnsi="Arial" w:cs="Arial"/>
          <w:color w:val="000000"/>
          <w:sz w:val="20"/>
          <w:szCs w:val="20"/>
        </w:rPr>
        <w:t xml:space="preserve">  </w:t>
      </w:r>
      <w:r w:rsidRPr="00D76427">
        <w:rPr>
          <w:rFonts w:ascii="Arial" w:hAnsi="Arial" w:cs="Arial"/>
          <w:color w:val="000000"/>
          <w:sz w:val="20"/>
          <w:szCs w:val="20"/>
        </w:rPr>
        <w:t>*</w:t>
      </w:r>
    </w:p>
    <w:p w:rsidR="008F6823" w:rsidRDefault="008F6823" w:rsidP="00ED3980">
      <w:pPr>
        <w:jc w:val="both"/>
        <w:rPr>
          <w:rFonts w:ascii="Arial" w:hAnsi="Arial" w:cs="Arial"/>
          <w:b/>
          <w:i/>
          <w:color w:val="000000"/>
          <w:u w:val="single"/>
        </w:rPr>
      </w:pPr>
    </w:p>
    <w:p w:rsidR="00ED3980" w:rsidRPr="00D76427" w:rsidRDefault="008F6823" w:rsidP="00ED3980">
      <w:pPr>
        <w:jc w:val="both"/>
        <w:rPr>
          <w:rFonts w:ascii="Arial" w:hAnsi="Arial" w:cs="Arial"/>
          <w:b/>
          <w:i/>
          <w:color w:val="000000"/>
          <w:u w:val="single"/>
        </w:rPr>
      </w:pPr>
      <w:r w:rsidRPr="00D76427">
        <w:rPr>
          <w:rFonts w:ascii="Arial" w:hAnsi="Arial" w:cs="Arial"/>
          <w:b/>
          <w:i/>
          <w:color w:val="000000"/>
          <w:u w:val="single"/>
        </w:rPr>
        <w:t>ARTICLE IV – Dues and Assessments</w:t>
      </w:r>
    </w:p>
    <w:p w:rsidR="008F6823" w:rsidRPr="00D76427" w:rsidRDefault="008F6823" w:rsidP="008F6823">
      <w:pPr>
        <w:jc w:val="both"/>
        <w:rPr>
          <w:rFonts w:ascii="Arial" w:hAnsi="Arial" w:cs="Arial"/>
          <w:color w:val="000000"/>
          <w:sz w:val="20"/>
          <w:szCs w:val="20"/>
        </w:rPr>
      </w:pPr>
    </w:p>
    <w:p w:rsidR="008F6823" w:rsidRPr="008F6823" w:rsidRDefault="008F6823" w:rsidP="008F6823">
      <w:pPr>
        <w:jc w:val="both"/>
        <w:rPr>
          <w:rFonts w:ascii="Arial" w:hAnsi="Arial" w:cs="Arial"/>
          <w:color w:val="000000"/>
          <w:sz w:val="20"/>
          <w:szCs w:val="20"/>
        </w:rPr>
      </w:pPr>
      <w:r w:rsidRPr="008F6823">
        <w:rPr>
          <w:rFonts w:ascii="Arial" w:hAnsi="Arial" w:cs="Arial"/>
          <w:b/>
          <w:bCs/>
          <w:color w:val="000000"/>
          <w:sz w:val="20"/>
          <w:szCs w:val="20"/>
        </w:rPr>
        <w:t>Section 4.01.</w:t>
      </w:r>
      <w:r w:rsidRPr="008F6823">
        <w:rPr>
          <w:rFonts w:ascii="Arial" w:hAnsi="Arial" w:cs="Arial"/>
          <w:color w:val="000000"/>
          <w:sz w:val="20"/>
          <w:szCs w:val="20"/>
        </w:rPr>
        <w:tab/>
      </w:r>
      <w:r w:rsidRPr="008F6823">
        <w:rPr>
          <w:rFonts w:ascii="Arial" w:hAnsi="Arial" w:cs="Arial"/>
          <w:b/>
          <w:bCs/>
          <w:color w:val="000000"/>
          <w:sz w:val="20"/>
          <w:szCs w:val="20"/>
          <w:u w:val="single"/>
        </w:rPr>
        <w:t>Annual Dues</w:t>
      </w:r>
      <w:r w:rsidRPr="008F6823">
        <w:rPr>
          <w:rFonts w:ascii="Arial" w:hAnsi="Arial" w:cs="Arial"/>
          <w:b/>
          <w:bCs/>
          <w:color w:val="000000"/>
          <w:sz w:val="20"/>
          <w:szCs w:val="20"/>
        </w:rPr>
        <w:t xml:space="preserve">. </w:t>
      </w:r>
      <w:r w:rsidRPr="008F6823">
        <w:rPr>
          <w:rFonts w:ascii="Arial" w:hAnsi="Arial" w:cs="Arial"/>
          <w:color w:val="000000"/>
          <w:sz w:val="20"/>
          <w:szCs w:val="20"/>
        </w:rPr>
        <w:t xml:space="preserve"> </w:t>
      </w:r>
    </w:p>
    <w:p w:rsidR="008F6823" w:rsidRPr="008F6823" w:rsidRDefault="008F6823" w:rsidP="008F6823">
      <w:pPr>
        <w:jc w:val="both"/>
        <w:rPr>
          <w:rFonts w:ascii="Arial" w:hAnsi="Arial" w:cs="Arial"/>
          <w:color w:val="000000"/>
          <w:sz w:val="20"/>
          <w:szCs w:val="20"/>
        </w:rPr>
      </w:pPr>
      <w:r w:rsidRPr="008F6823">
        <w:rPr>
          <w:rFonts w:ascii="Arial" w:hAnsi="Arial" w:cs="Arial"/>
          <w:color w:val="000000"/>
          <w:sz w:val="20"/>
          <w:szCs w:val="20"/>
        </w:rPr>
        <w:t xml:space="preserve">Each year the Board of Directors shall prescribe the dues rates for the classes of members for the following calendar year.  The Council shall promptly send to each member written notice of the prescribed dues and the due date or dates of payment thereof.  The dues of </w:t>
      </w:r>
      <w:r w:rsidR="000135CF">
        <w:rPr>
          <w:rFonts w:ascii="Arial" w:hAnsi="Arial" w:cs="Arial"/>
          <w:color w:val="000000"/>
          <w:sz w:val="20"/>
          <w:szCs w:val="20"/>
        </w:rPr>
        <w:t>V</w:t>
      </w:r>
      <w:r w:rsidRPr="008F6823">
        <w:rPr>
          <w:rFonts w:ascii="Arial" w:hAnsi="Arial" w:cs="Arial"/>
          <w:color w:val="000000"/>
          <w:sz w:val="20"/>
          <w:szCs w:val="20"/>
        </w:rPr>
        <w:t xml:space="preserve">oting </w:t>
      </w:r>
      <w:r w:rsidR="000135CF">
        <w:rPr>
          <w:rFonts w:ascii="Arial" w:hAnsi="Arial" w:cs="Arial"/>
          <w:color w:val="000000"/>
          <w:sz w:val="20"/>
          <w:szCs w:val="20"/>
        </w:rPr>
        <w:t>M</w:t>
      </w:r>
      <w:r w:rsidRPr="008F6823">
        <w:rPr>
          <w:rFonts w:ascii="Arial" w:hAnsi="Arial" w:cs="Arial"/>
          <w:color w:val="000000"/>
          <w:sz w:val="20"/>
          <w:szCs w:val="20"/>
        </w:rPr>
        <w:t xml:space="preserve">embers shall be determined by the Board of Directors from year to year on the basis of the total sales derived by the member’s business in the </w:t>
      </w:r>
      <w:r w:rsidR="000135CF">
        <w:rPr>
          <w:rFonts w:ascii="Arial" w:hAnsi="Arial" w:cs="Arial"/>
          <w:color w:val="000000"/>
          <w:sz w:val="20"/>
          <w:szCs w:val="20"/>
        </w:rPr>
        <w:t>U.S.</w:t>
      </w:r>
      <w:r w:rsidRPr="008F6823">
        <w:rPr>
          <w:rFonts w:ascii="Arial" w:hAnsi="Arial" w:cs="Arial"/>
          <w:color w:val="000000"/>
          <w:sz w:val="20"/>
          <w:szCs w:val="20"/>
        </w:rPr>
        <w:t xml:space="preserve"> from the activities described in Section 2.01 for its most recently completed fiscal year.  A person may be a Voting </w:t>
      </w:r>
      <w:r w:rsidR="000135CF">
        <w:rPr>
          <w:rFonts w:ascii="Arial" w:hAnsi="Arial" w:cs="Arial"/>
          <w:color w:val="000000"/>
          <w:sz w:val="20"/>
          <w:szCs w:val="20"/>
        </w:rPr>
        <w:t>M</w:t>
      </w:r>
      <w:r w:rsidRPr="008F6823">
        <w:rPr>
          <w:rFonts w:ascii="Arial" w:hAnsi="Arial" w:cs="Arial"/>
          <w:color w:val="000000"/>
          <w:sz w:val="20"/>
          <w:szCs w:val="20"/>
        </w:rPr>
        <w:t>ember of CRN in more than one category, and in such case shall pay dues in each category commensurate with its sales in that category.</w:t>
      </w:r>
    </w:p>
    <w:p w:rsidR="008F6823" w:rsidRPr="008F6823" w:rsidRDefault="008F6823" w:rsidP="008F6823">
      <w:pPr>
        <w:jc w:val="both"/>
        <w:rPr>
          <w:rFonts w:ascii="Arial" w:hAnsi="Arial" w:cs="Arial"/>
          <w:color w:val="000000"/>
          <w:sz w:val="20"/>
          <w:szCs w:val="20"/>
        </w:rPr>
      </w:pPr>
    </w:p>
    <w:p w:rsidR="008F6823" w:rsidRPr="008F6823" w:rsidRDefault="008F6823" w:rsidP="008F6823">
      <w:pPr>
        <w:jc w:val="both"/>
        <w:rPr>
          <w:rFonts w:ascii="Arial" w:hAnsi="Arial" w:cs="Arial"/>
          <w:color w:val="000000"/>
          <w:sz w:val="20"/>
          <w:szCs w:val="20"/>
        </w:rPr>
      </w:pPr>
      <w:r w:rsidRPr="008F6823">
        <w:rPr>
          <w:rFonts w:ascii="Arial" w:hAnsi="Arial" w:cs="Arial"/>
          <w:b/>
          <w:bCs/>
          <w:color w:val="000000"/>
          <w:sz w:val="20"/>
          <w:szCs w:val="20"/>
        </w:rPr>
        <w:t>Section 4.02.</w:t>
      </w:r>
      <w:r w:rsidRPr="008F6823">
        <w:rPr>
          <w:rFonts w:ascii="Arial" w:hAnsi="Arial" w:cs="Arial"/>
          <w:color w:val="000000"/>
          <w:sz w:val="20"/>
          <w:szCs w:val="20"/>
        </w:rPr>
        <w:tab/>
      </w:r>
      <w:r w:rsidRPr="008F6823">
        <w:rPr>
          <w:rFonts w:ascii="Arial" w:hAnsi="Arial" w:cs="Arial"/>
          <w:b/>
          <w:bCs/>
          <w:color w:val="000000"/>
          <w:sz w:val="20"/>
          <w:szCs w:val="20"/>
          <w:u w:val="single"/>
        </w:rPr>
        <w:t>Special Assessments</w:t>
      </w:r>
      <w:r w:rsidRPr="008F6823">
        <w:rPr>
          <w:rFonts w:ascii="Arial" w:hAnsi="Arial" w:cs="Arial"/>
          <w:b/>
          <w:bCs/>
          <w:color w:val="000000"/>
          <w:sz w:val="20"/>
          <w:szCs w:val="20"/>
        </w:rPr>
        <w:t>.</w:t>
      </w:r>
      <w:r w:rsidRPr="008F6823">
        <w:rPr>
          <w:rFonts w:ascii="Arial" w:hAnsi="Arial" w:cs="Arial"/>
          <w:color w:val="000000"/>
          <w:sz w:val="20"/>
          <w:szCs w:val="20"/>
        </w:rPr>
        <w:t xml:space="preserve"> </w:t>
      </w:r>
    </w:p>
    <w:p w:rsidR="008F6823" w:rsidRPr="008F6823" w:rsidRDefault="008F6823" w:rsidP="008F6823">
      <w:pPr>
        <w:jc w:val="both"/>
        <w:rPr>
          <w:rFonts w:ascii="Arial" w:hAnsi="Arial" w:cs="Arial"/>
          <w:color w:val="000000"/>
          <w:sz w:val="20"/>
          <w:szCs w:val="20"/>
        </w:rPr>
      </w:pPr>
      <w:r w:rsidRPr="008F6823">
        <w:rPr>
          <w:rFonts w:ascii="Arial" w:hAnsi="Arial" w:cs="Arial"/>
          <w:color w:val="000000"/>
          <w:sz w:val="20"/>
          <w:szCs w:val="20"/>
        </w:rPr>
        <w:t>Members of the Council shall pay such special assessments as the Board of Directors may from time to time levy in order to defray extraordinary or unusual expenses incurred by or on behalf of the Council, provided that no member shall become obligated to pay such an assessment until it has been ratified by a majority vote of the members of the Council.  Payment by a member, in whole or in part, of any special assessment shall constitute the member's vote to ratify such assessment.</w:t>
      </w:r>
    </w:p>
    <w:p w:rsidR="008F6823" w:rsidRPr="008F6823" w:rsidRDefault="008F6823" w:rsidP="008F6823">
      <w:pPr>
        <w:jc w:val="both"/>
        <w:rPr>
          <w:rFonts w:ascii="Arial" w:hAnsi="Arial" w:cs="Arial"/>
          <w:color w:val="000000"/>
          <w:sz w:val="20"/>
          <w:szCs w:val="20"/>
        </w:rPr>
      </w:pPr>
    </w:p>
    <w:p w:rsidR="008F6823" w:rsidRPr="008F6823" w:rsidRDefault="008F6823" w:rsidP="008F6823">
      <w:pPr>
        <w:jc w:val="both"/>
        <w:rPr>
          <w:rFonts w:ascii="Arial" w:hAnsi="Arial" w:cs="Arial"/>
          <w:color w:val="000000"/>
          <w:sz w:val="20"/>
          <w:szCs w:val="20"/>
        </w:rPr>
      </w:pPr>
      <w:r w:rsidRPr="008F6823">
        <w:rPr>
          <w:rFonts w:ascii="Arial" w:hAnsi="Arial" w:cs="Arial"/>
          <w:b/>
          <w:bCs/>
          <w:color w:val="000000"/>
          <w:sz w:val="20"/>
          <w:szCs w:val="20"/>
        </w:rPr>
        <w:t>Section 4.03.</w:t>
      </w:r>
      <w:r w:rsidRPr="008F6823">
        <w:rPr>
          <w:rFonts w:ascii="Arial" w:hAnsi="Arial" w:cs="Arial"/>
          <w:color w:val="000000"/>
          <w:sz w:val="20"/>
          <w:szCs w:val="20"/>
        </w:rPr>
        <w:tab/>
      </w:r>
      <w:r w:rsidRPr="008F6823">
        <w:rPr>
          <w:rFonts w:ascii="Arial" w:hAnsi="Arial" w:cs="Arial"/>
          <w:b/>
          <w:bCs/>
          <w:color w:val="000000"/>
          <w:sz w:val="20"/>
          <w:szCs w:val="20"/>
          <w:u w:val="single"/>
        </w:rPr>
        <w:t>Non-Payment of Dues or Assessments</w:t>
      </w:r>
      <w:r w:rsidRPr="008F6823">
        <w:rPr>
          <w:rFonts w:ascii="Arial" w:hAnsi="Arial" w:cs="Arial"/>
          <w:b/>
          <w:bCs/>
          <w:color w:val="000000"/>
          <w:sz w:val="20"/>
          <w:szCs w:val="20"/>
        </w:rPr>
        <w:t xml:space="preserve">. </w:t>
      </w:r>
      <w:r w:rsidRPr="008F6823">
        <w:rPr>
          <w:rFonts w:ascii="Arial" w:hAnsi="Arial" w:cs="Arial"/>
          <w:color w:val="000000"/>
          <w:sz w:val="20"/>
          <w:szCs w:val="20"/>
        </w:rPr>
        <w:t xml:space="preserve"> </w:t>
      </w:r>
    </w:p>
    <w:p w:rsidR="008F6823" w:rsidRPr="008F6823" w:rsidRDefault="008F6823" w:rsidP="008F6823">
      <w:pPr>
        <w:jc w:val="both"/>
        <w:rPr>
          <w:rFonts w:ascii="Arial" w:hAnsi="Arial" w:cs="Arial"/>
          <w:color w:val="000000"/>
          <w:sz w:val="20"/>
          <w:szCs w:val="20"/>
        </w:rPr>
      </w:pPr>
      <w:r w:rsidRPr="008F6823">
        <w:rPr>
          <w:rFonts w:ascii="Arial" w:hAnsi="Arial" w:cs="Arial"/>
          <w:color w:val="000000"/>
          <w:sz w:val="20"/>
          <w:szCs w:val="20"/>
        </w:rPr>
        <w:t>Renewal dues are payable within the first sixty (60 days) of a calendar year.</w:t>
      </w:r>
      <w:r w:rsidRPr="008F6823">
        <w:rPr>
          <w:rFonts w:ascii="Arial" w:hAnsi="Arial" w:cs="Arial"/>
          <w:b/>
          <w:color w:val="000000"/>
          <w:sz w:val="20"/>
          <w:szCs w:val="20"/>
        </w:rPr>
        <w:t xml:space="preserve"> </w:t>
      </w:r>
      <w:r w:rsidRPr="008F6823">
        <w:rPr>
          <w:rFonts w:ascii="Arial" w:hAnsi="Arial" w:cs="Arial"/>
          <w:color w:val="000000"/>
          <w:sz w:val="20"/>
          <w:szCs w:val="20"/>
        </w:rPr>
        <w:t xml:space="preserve">The failure of any member of the Council to pay dues or assessments within thirty </w:t>
      </w:r>
      <w:r w:rsidR="003317D1" w:rsidRPr="008F6823">
        <w:rPr>
          <w:rFonts w:ascii="Arial" w:hAnsi="Arial" w:cs="Arial"/>
          <w:color w:val="000000"/>
          <w:sz w:val="20"/>
          <w:szCs w:val="20"/>
        </w:rPr>
        <w:t>(</w:t>
      </w:r>
      <w:r w:rsidR="003317D1">
        <w:rPr>
          <w:rFonts w:ascii="Arial" w:hAnsi="Arial" w:cs="Arial"/>
          <w:color w:val="000000"/>
          <w:sz w:val="20"/>
          <w:szCs w:val="20"/>
        </w:rPr>
        <w:t>3</w:t>
      </w:r>
      <w:r w:rsidR="003317D1" w:rsidRPr="008F6823">
        <w:rPr>
          <w:rFonts w:ascii="Arial" w:hAnsi="Arial" w:cs="Arial"/>
          <w:color w:val="000000"/>
          <w:sz w:val="20"/>
          <w:szCs w:val="20"/>
        </w:rPr>
        <w:t xml:space="preserve">0 days) </w:t>
      </w:r>
      <w:r w:rsidRPr="008F6823">
        <w:rPr>
          <w:rFonts w:ascii="Arial" w:hAnsi="Arial" w:cs="Arial"/>
          <w:color w:val="000000"/>
          <w:sz w:val="20"/>
          <w:szCs w:val="20"/>
        </w:rPr>
        <w:t xml:space="preserve">after the due date thereof shall result in such member's suspension from the Council until such payment is received except in extenuating circumstances communicated to and accepted by the Board of Directors or the Executive Committee.  Once a new dues year begins, that member must reapply for membership if it fails to pay its dues within the prescribed time period. </w:t>
      </w:r>
      <w:r w:rsidRPr="008F6823">
        <w:rPr>
          <w:rFonts w:ascii="Arial" w:hAnsi="Arial" w:cs="Arial"/>
          <w:bCs/>
          <w:color w:val="000000"/>
          <w:sz w:val="20"/>
          <w:szCs w:val="20"/>
        </w:rPr>
        <w:t xml:space="preserve">A firm that fails to pay its dues in a timely manner in a particular year, may not allow its membership to lapse and then rejoin later that calendar year at a pro-rated amount; dues for the entire year are payable upon an application to rejoin in the same calendar year </w:t>
      </w:r>
      <w:r w:rsidRPr="008F6823">
        <w:rPr>
          <w:rFonts w:ascii="Arial" w:hAnsi="Arial" w:cs="Arial"/>
          <w:color w:val="000000"/>
          <w:sz w:val="20"/>
          <w:szCs w:val="20"/>
        </w:rPr>
        <w:t>except in extenuating circumstances communicated to and accepted by the Board of Directors or the Executive Committee</w:t>
      </w:r>
      <w:r w:rsidRPr="008F6823">
        <w:rPr>
          <w:rFonts w:ascii="Arial" w:hAnsi="Arial" w:cs="Arial"/>
          <w:bCs/>
          <w:color w:val="000000"/>
          <w:sz w:val="20"/>
          <w:szCs w:val="20"/>
        </w:rPr>
        <w:t xml:space="preserve">.  Members whose dues are more than </w:t>
      </w:r>
      <w:r w:rsidR="003317D1">
        <w:rPr>
          <w:rFonts w:ascii="Arial" w:hAnsi="Arial" w:cs="Arial"/>
          <w:bCs/>
          <w:color w:val="000000"/>
          <w:sz w:val="20"/>
          <w:szCs w:val="20"/>
        </w:rPr>
        <w:t>thirty (</w:t>
      </w:r>
      <w:r w:rsidRPr="008F6823">
        <w:rPr>
          <w:rFonts w:ascii="Arial" w:hAnsi="Arial" w:cs="Arial"/>
          <w:bCs/>
          <w:color w:val="000000"/>
          <w:sz w:val="20"/>
          <w:szCs w:val="20"/>
        </w:rPr>
        <w:t>30 days</w:t>
      </w:r>
      <w:r w:rsidR="003317D1">
        <w:rPr>
          <w:rFonts w:ascii="Arial" w:hAnsi="Arial" w:cs="Arial"/>
          <w:bCs/>
          <w:color w:val="000000"/>
          <w:sz w:val="20"/>
          <w:szCs w:val="20"/>
        </w:rPr>
        <w:t>)</w:t>
      </w:r>
      <w:r w:rsidRPr="008F6823">
        <w:rPr>
          <w:rFonts w:ascii="Arial" w:hAnsi="Arial" w:cs="Arial"/>
          <w:bCs/>
          <w:color w:val="000000"/>
          <w:sz w:val="20"/>
          <w:szCs w:val="20"/>
        </w:rPr>
        <w:t xml:space="preserve"> delinquent may be assessed a reasonable interest charge on those dues, up to 1.5% per month. </w:t>
      </w:r>
    </w:p>
    <w:p w:rsidR="008F6823" w:rsidRPr="008F6823" w:rsidRDefault="008F6823" w:rsidP="008F6823">
      <w:pPr>
        <w:jc w:val="both"/>
        <w:rPr>
          <w:rFonts w:ascii="Arial" w:hAnsi="Arial" w:cs="Arial"/>
          <w:color w:val="000000"/>
          <w:sz w:val="20"/>
          <w:szCs w:val="20"/>
        </w:rPr>
      </w:pPr>
    </w:p>
    <w:p w:rsidR="008F6823" w:rsidRPr="008F6823" w:rsidRDefault="008F6823" w:rsidP="008F6823">
      <w:pPr>
        <w:jc w:val="both"/>
        <w:rPr>
          <w:rFonts w:ascii="Arial" w:hAnsi="Arial" w:cs="Arial"/>
          <w:color w:val="000000"/>
          <w:sz w:val="20"/>
          <w:szCs w:val="20"/>
        </w:rPr>
      </w:pPr>
    </w:p>
    <w:p w:rsidR="00BB5951" w:rsidRPr="00ED3980" w:rsidRDefault="00BB5951" w:rsidP="00D76427">
      <w:pPr>
        <w:keepNext/>
        <w:jc w:val="both"/>
        <w:outlineLvl w:val="3"/>
        <w:rPr>
          <w:rFonts w:ascii="Arial" w:hAnsi="Arial" w:cs="Arial"/>
          <w:sz w:val="20"/>
        </w:rPr>
      </w:pPr>
    </w:p>
    <w:sectPr w:rsidR="00BB5951" w:rsidRPr="00ED3980" w:rsidSect="005F689D">
      <w:headerReference w:type="default" r:id="rId14"/>
      <w:headerReference w:type="first" r:id="rId15"/>
      <w:type w:val="continuous"/>
      <w:pgSz w:w="12240" w:h="15840" w:code="1"/>
      <w:pgMar w:top="1440" w:right="1440" w:bottom="720" w:left="1440" w:header="1440" w:footer="720" w:gutter="0"/>
      <w:cols w:space="720"/>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2F7" w:rsidRDefault="00C632F7">
      <w:r>
        <w:separator/>
      </w:r>
    </w:p>
  </w:endnote>
  <w:endnote w:type="continuationSeparator" w:id="0">
    <w:p w:rsidR="00C632F7" w:rsidRDefault="00C6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Century Schoolbook (PCL6)">
    <w:panose1 w:val="00000000000000000000"/>
    <w:charset w:val="00"/>
    <w:family w:val="roman"/>
    <w:notTrueType/>
    <w:pitch w:val="variable"/>
    <w:sig w:usb0="00000003" w:usb1="00000000" w:usb2="00000000" w:usb3="00000000" w:csb0="00000001" w:csb1="00000000"/>
  </w:font>
  <w:font w:name="New Century Schoolbook">
    <w:charset w:val="00"/>
    <w:family w:val="roman"/>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CA9" w:rsidRPr="006243A5" w:rsidRDefault="00610CA9" w:rsidP="006243A5">
    <w:pPr>
      <w:pStyle w:val="Footer"/>
      <w:jc w:val="center"/>
      <w:rPr>
        <w:rFonts w:ascii="Arial" w:hAnsi="Arial" w:cs="Arial"/>
        <w:sz w:val="20"/>
      </w:rPr>
    </w:pPr>
    <w:r w:rsidRPr="006243A5">
      <w:rPr>
        <w:rFonts w:ascii="Arial" w:hAnsi="Arial" w:cs="Arial"/>
        <w:sz w:val="20"/>
      </w:rPr>
      <w:t xml:space="preserve">Page </w:t>
    </w:r>
    <w:r w:rsidR="00B732A9" w:rsidRPr="006243A5">
      <w:rPr>
        <w:rStyle w:val="PageNumber"/>
        <w:rFonts w:ascii="Arial" w:hAnsi="Arial" w:cs="Arial"/>
        <w:sz w:val="20"/>
      </w:rPr>
      <w:fldChar w:fldCharType="begin"/>
    </w:r>
    <w:r w:rsidRPr="006243A5">
      <w:rPr>
        <w:rStyle w:val="PageNumber"/>
        <w:rFonts w:ascii="Arial" w:hAnsi="Arial" w:cs="Arial"/>
        <w:sz w:val="20"/>
      </w:rPr>
      <w:instrText xml:space="preserve"> PAGE </w:instrText>
    </w:r>
    <w:r w:rsidR="00B732A9" w:rsidRPr="006243A5">
      <w:rPr>
        <w:rStyle w:val="PageNumber"/>
        <w:rFonts w:ascii="Arial" w:hAnsi="Arial" w:cs="Arial"/>
        <w:sz w:val="20"/>
      </w:rPr>
      <w:fldChar w:fldCharType="separate"/>
    </w:r>
    <w:r w:rsidR="00BD0949">
      <w:rPr>
        <w:rStyle w:val="PageNumber"/>
        <w:rFonts w:ascii="Arial" w:hAnsi="Arial" w:cs="Arial"/>
        <w:noProof/>
        <w:sz w:val="20"/>
      </w:rPr>
      <w:t>2</w:t>
    </w:r>
    <w:r w:rsidR="00B732A9" w:rsidRPr="006243A5">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CA9" w:rsidRPr="00BB5951" w:rsidRDefault="00610CA9" w:rsidP="00BB5951">
    <w:pPr>
      <w:pStyle w:val="Footer"/>
      <w:jc w:val="center"/>
      <w:rPr>
        <w:rFonts w:ascii="Arial" w:hAnsi="Arial" w:cs="Arial"/>
        <w:sz w:val="20"/>
      </w:rPr>
    </w:pPr>
    <w:r w:rsidRPr="00BB5951">
      <w:rPr>
        <w:rFonts w:ascii="Arial" w:hAnsi="Arial" w:cs="Arial"/>
        <w:sz w:val="20"/>
      </w:rPr>
      <w:t xml:space="preserve">Page </w:t>
    </w:r>
    <w:r w:rsidR="00B732A9" w:rsidRPr="00BB5951">
      <w:rPr>
        <w:rStyle w:val="PageNumber"/>
        <w:rFonts w:ascii="Arial" w:hAnsi="Arial" w:cs="Arial"/>
        <w:sz w:val="20"/>
      </w:rPr>
      <w:fldChar w:fldCharType="begin"/>
    </w:r>
    <w:r w:rsidRPr="00BB5951">
      <w:rPr>
        <w:rStyle w:val="PageNumber"/>
        <w:rFonts w:ascii="Arial" w:hAnsi="Arial" w:cs="Arial"/>
        <w:sz w:val="20"/>
      </w:rPr>
      <w:instrText xml:space="preserve"> PAGE </w:instrText>
    </w:r>
    <w:r w:rsidR="00B732A9" w:rsidRPr="00BB5951">
      <w:rPr>
        <w:rStyle w:val="PageNumber"/>
        <w:rFonts w:ascii="Arial" w:hAnsi="Arial" w:cs="Arial"/>
        <w:sz w:val="20"/>
      </w:rPr>
      <w:fldChar w:fldCharType="separate"/>
    </w:r>
    <w:r w:rsidR="00BD0949">
      <w:rPr>
        <w:rStyle w:val="PageNumber"/>
        <w:rFonts w:ascii="Arial" w:hAnsi="Arial" w:cs="Arial"/>
        <w:noProof/>
        <w:sz w:val="20"/>
      </w:rPr>
      <w:t>1</w:t>
    </w:r>
    <w:r w:rsidR="00B732A9" w:rsidRPr="00BB5951">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2F7" w:rsidRDefault="00C632F7">
      <w:r>
        <w:separator/>
      </w:r>
    </w:p>
  </w:footnote>
  <w:footnote w:type="continuationSeparator" w:id="0">
    <w:p w:rsidR="00C632F7" w:rsidRDefault="00C63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CA9" w:rsidRPr="00201DB2" w:rsidRDefault="003222F2">
    <w:pPr>
      <w:pStyle w:val="Header"/>
      <w:rPr>
        <w:sz w:val="16"/>
        <w:szCs w:val="16"/>
      </w:rPr>
    </w:pPr>
    <w:r>
      <w:rPr>
        <w:noProof/>
        <w:sz w:val="16"/>
        <w:szCs w:val="16"/>
      </w:rPr>
      <mc:AlternateContent>
        <mc:Choice Requires="wps">
          <w:drawing>
            <wp:anchor distT="0" distB="0" distL="114300" distR="114300" simplePos="0" relativeHeight="251658752" behindDoc="0" locked="0" layoutInCell="1" allowOverlap="1">
              <wp:simplePos x="0" y="0"/>
              <wp:positionH relativeFrom="column">
                <wp:posOffset>-144780</wp:posOffset>
              </wp:positionH>
              <wp:positionV relativeFrom="paragraph">
                <wp:posOffset>-8890</wp:posOffset>
              </wp:positionV>
              <wp:extent cx="6189345" cy="384810"/>
              <wp:effectExtent l="0" t="0" r="190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38481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CA9" w:rsidRDefault="00610CA9">
                          <w:pPr>
                            <w:pStyle w:val="Heading1"/>
                            <w:jc w:val="center"/>
                            <w:rPr>
                              <w:sz w:val="36"/>
                            </w:rPr>
                          </w:pPr>
                          <w:r>
                            <w:rPr>
                              <w:sz w:val="36"/>
                            </w:rPr>
                            <w:t>C</w:t>
                          </w:r>
                          <w:r w:rsidR="00746CC2">
                            <w:rPr>
                              <w:sz w:val="36"/>
                            </w:rPr>
                            <w:t>RN</w:t>
                          </w:r>
                          <w:r w:rsidR="00493B1C">
                            <w:rPr>
                              <w:sz w:val="36"/>
                            </w:rPr>
                            <w:t xml:space="preserve"> Associate Dues</w:t>
                          </w:r>
                          <w:r w:rsidR="00746CC2">
                            <w:rPr>
                              <w:sz w:val="36"/>
                            </w:rPr>
                            <w:t xml:space="preserve"> Renewal Worksheet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4pt;margin-top:-.7pt;width:487.35pt;height:3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" fillcolor="#4f81bd [3204]" stroked="f">
              <v:textbox>
                <w:txbxContent>
                  <w:p w:rsidR="00610CA9" w:rsidRDefault="00610CA9">
                    <w:pPr>
                      <w:pStyle w:val="Heading1"/>
                      <w:jc w:val="center"/>
                      <w:rPr>
                        <w:sz w:val="36"/>
                      </w:rPr>
                    </w:pPr>
                    <w:r>
                      <w:rPr>
                        <w:sz w:val="36"/>
                      </w:rPr>
                      <w:t>C</w:t>
                    </w:r>
                    <w:r w:rsidR="00746CC2">
                      <w:rPr>
                        <w:sz w:val="36"/>
                      </w:rPr>
                      <w:t>RN</w:t>
                    </w:r>
                    <w:r w:rsidR="00493B1C">
                      <w:rPr>
                        <w:sz w:val="36"/>
                      </w:rPr>
                      <w:t xml:space="preserve"> Associate Dues</w:t>
                    </w:r>
                    <w:r w:rsidR="00746CC2">
                      <w:rPr>
                        <w:sz w:val="36"/>
                      </w:rPr>
                      <w:t xml:space="preserve"> Renewal Worksheet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CA9" w:rsidRDefault="003222F2">
    <w:pPr>
      <w:pStyle w:val="Header"/>
    </w:pPr>
    <w:r>
      <w:rPr>
        <w:noProof/>
      </w:rPr>
      <mc:AlternateContent>
        <mc:Choice Requires="wps">
          <w:drawing>
            <wp:anchor distT="0" distB="0" distL="114300" distR="114300" simplePos="0" relativeHeight="251663872" behindDoc="0" locked="0" layoutInCell="1" allowOverlap="1">
              <wp:simplePos x="0" y="0"/>
              <wp:positionH relativeFrom="column">
                <wp:posOffset>-108585</wp:posOffset>
              </wp:positionH>
              <wp:positionV relativeFrom="paragraph">
                <wp:posOffset>65405</wp:posOffset>
              </wp:positionV>
              <wp:extent cx="6008370" cy="475615"/>
              <wp:effectExtent l="0" t="0" r="0" b="1905"/>
              <wp:wrapTight wrapText="bothSides">
                <wp:wrapPolygon edited="0">
                  <wp:start x="-34" y="0"/>
                  <wp:lineTo x="-34" y="20735"/>
                  <wp:lineTo x="21600" y="20735"/>
                  <wp:lineTo x="21600" y="0"/>
                  <wp:lineTo x="-34"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47561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398" w:rsidRPr="00493B1C" w:rsidRDefault="00637398" w:rsidP="00637398">
                          <w:pPr>
                            <w:pStyle w:val="Heading1"/>
                            <w:jc w:val="center"/>
                            <w:rPr>
                              <w:sz w:val="44"/>
                              <w:szCs w:val="48"/>
                            </w:rPr>
                          </w:pPr>
                          <w:r w:rsidRPr="00493B1C">
                            <w:rPr>
                              <w:sz w:val="44"/>
                              <w:szCs w:val="48"/>
                            </w:rPr>
                            <w:t>CRN</w:t>
                          </w:r>
                          <w:r w:rsidR="00493B1C" w:rsidRPr="00493B1C">
                            <w:rPr>
                              <w:sz w:val="44"/>
                              <w:szCs w:val="48"/>
                            </w:rPr>
                            <w:t xml:space="preserve"> Associate Dues</w:t>
                          </w:r>
                          <w:r w:rsidRPr="00493B1C">
                            <w:rPr>
                              <w:sz w:val="44"/>
                              <w:szCs w:val="48"/>
                            </w:rPr>
                            <w:t xml:space="preserve"> Renewal Worksheet </w:t>
                          </w:r>
                        </w:p>
                        <w:p w:rsidR="00637398" w:rsidRPr="00493B1C" w:rsidRDefault="00637398" w:rsidP="00637398">
                          <w:pPr>
                            <w:pStyle w:val="Heading1"/>
                            <w:jc w:val="center"/>
                            <w:rPr>
                              <w:sz w:val="44"/>
                              <w:szCs w:val="48"/>
                            </w:rPr>
                          </w:pPr>
                        </w:p>
                        <w:p w:rsidR="00637398" w:rsidRPr="00493B1C" w:rsidRDefault="00637398" w:rsidP="00637398">
                          <w:pPr>
                            <w:pStyle w:val="Heading1"/>
                            <w:jc w:val="center"/>
                            <w:rPr>
                              <w:sz w:val="44"/>
                              <w:szCs w:val="48"/>
                            </w:rPr>
                          </w:pPr>
                        </w:p>
                        <w:p w:rsidR="00637398" w:rsidRPr="00493B1C" w:rsidRDefault="00637398" w:rsidP="00637398">
                          <w:pPr>
                            <w:pStyle w:val="Heading1"/>
                            <w:jc w:val="center"/>
                            <w:rPr>
                              <w:sz w:val="44"/>
                              <w:szCs w:val="48"/>
                            </w:rPr>
                          </w:pPr>
                        </w:p>
                        <w:p w:rsidR="00637398" w:rsidRPr="00493B1C" w:rsidRDefault="00637398" w:rsidP="00637398">
                          <w:pPr>
                            <w:pStyle w:val="Heading1"/>
                            <w:jc w:val="center"/>
                            <w:rPr>
                              <w:sz w:val="44"/>
                              <w:szCs w:val="48"/>
                            </w:rPr>
                          </w:pPr>
                        </w:p>
                        <w:p w:rsidR="00637398" w:rsidRPr="00493B1C" w:rsidRDefault="00637398" w:rsidP="00637398">
                          <w:pPr>
                            <w:pStyle w:val="Heading1"/>
                            <w:jc w:val="center"/>
                            <w:rPr>
                              <w:sz w:val="44"/>
                              <w:szCs w:val="48"/>
                            </w:rPr>
                          </w:pPr>
                        </w:p>
                        <w:p w:rsidR="00637398" w:rsidRPr="00493B1C" w:rsidRDefault="00637398" w:rsidP="00637398">
                          <w:pPr>
                            <w:pStyle w:val="Heading1"/>
                            <w:jc w:val="center"/>
                            <w:rPr>
                              <w:sz w:val="44"/>
                              <w:szCs w:val="48"/>
                            </w:rPr>
                          </w:pPr>
                          <w:r w:rsidRPr="00493B1C">
                            <w:rPr>
                              <w:sz w:val="44"/>
                              <w:szCs w:val="48"/>
                            </w:rPr>
                            <w:t xml:space="preserve"> </w:t>
                          </w:r>
                        </w:p>
                        <w:p w:rsidR="00637398" w:rsidRPr="00493B1C" w:rsidRDefault="00637398" w:rsidP="00637398">
                          <w:pPr>
                            <w:pStyle w:val="Heading1"/>
                            <w:jc w:val="center"/>
                            <w:rPr>
                              <w:sz w:val="44"/>
                              <w:szCs w:val="48"/>
                            </w:rPr>
                          </w:pPr>
                        </w:p>
                        <w:p w:rsidR="00637398" w:rsidRPr="00493B1C" w:rsidRDefault="00637398" w:rsidP="00637398">
                          <w:pPr>
                            <w:pStyle w:val="Heading1"/>
                            <w:jc w:val="center"/>
                            <w:rPr>
                              <w:sz w:val="44"/>
                              <w:szCs w:val="48"/>
                            </w:rPr>
                          </w:pPr>
                          <w:r w:rsidRPr="00493B1C">
                            <w:rPr>
                              <w:sz w:val="44"/>
                              <w:szCs w:val="48"/>
                            </w:rPr>
                            <w:t>Worksheet is due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55pt;margin-top:5.15pt;width:473.1pt;height:37.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" fillcolor="#4f81bd" stroked="f">
              <v:textbox>
                <w:txbxContent>
                  <w:p w:rsidR="00637398" w:rsidRPr="00493B1C" w:rsidRDefault="00637398" w:rsidP="00637398">
                    <w:pPr>
                      <w:pStyle w:val="Heading1"/>
                      <w:jc w:val="center"/>
                      <w:rPr>
                        <w:sz w:val="44"/>
                        <w:szCs w:val="48"/>
                      </w:rPr>
                    </w:pPr>
                    <w:r w:rsidRPr="00493B1C">
                      <w:rPr>
                        <w:sz w:val="44"/>
                        <w:szCs w:val="48"/>
                      </w:rPr>
                      <w:t>CRN</w:t>
                    </w:r>
                    <w:r w:rsidR="00493B1C" w:rsidRPr="00493B1C">
                      <w:rPr>
                        <w:sz w:val="44"/>
                        <w:szCs w:val="48"/>
                      </w:rPr>
                      <w:t xml:space="preserve"> Associate Dues</w:t>
                    </w:r>
                    <w:r w:rsidRPr="00493B1C">
                      <w:rPr>
                        <w:sz w:val="44"/>
                        <w:szCs w:val="48"/>
                      </w:rPr>
                      <w:t xml:space="preserve"> Renewal Worksheet </w:t>
                    </w:r>
                  </w:p>
                  <w:p w:rsidR="00637398" w:rsidRPr="00493B1C" w:rsidRDefault="00637398" w:rsidP="00637398">
                    <w:pPr>
                      <w:pStyle w:val="Heading1"/>
                      <w:jc w:val="center"/>
                      <w:rPr>
                        <w:sz w:val="44"/>
                        <w:szCs w:val="48"/>
                      </w:rPr>
                    </w:pPr>
                  </w:p>
                  <w:p w:rsidR="00637398" w:rsidRPr="00493B1C" w:rsidRDefault="00637398" w:rsidP="00637398">
                    <w:pPr>
                      <w:pStyle w:val="Heading1"/>
                      <w:jc w:val="center"/>
                      <w:rPr>
                        <w:sz w:val="44"/>
                        <w:szCs w:val="48"/>
                      </w:rPr>
                    </w:pPr>
                  </w:p>
                  <w:p w:rsidR="00637398" w:rsidRPr="00493B1C" w:rsidRDefault="00637398" w:rsidP="00637398">
                    <w:pPr>
                      <w:pStyle w:val="Heading1"/>
                      <w:jc w:val="center"/>
                      <w:rPr>
                        <w:sz w:val="44"/>
                        <w:szCs w:val="48"/>
                      </w:rPr>
                    </w:pPr>
                  </w:p>
                  <w:p w:rsidR="00637398" w:rsidRPr="00493B1C" w:rsidRDefault="00637398" w:rsidP="00637398">
                    <w:pPr>
                      <w:pStyle w:val="Heading1"/>
                      <w:jc w:val="center"/>
                      <w:rPr>
                        <w:sz w:val="44"/>
                        <w:szCs w:val="48"/>
                      </w:rPr>
                    </w:pPr>
                  </w:p>
                  <w:p w:rsidR="00637398" w:rsidRPr="00493B1C" w:rsidRDefault="00637398" w:rsidP="00637398">
                    <w:pPr>
                      <w:pStyle w:val="Heading1"/>
                      <w:jc w:val="center"/>
                      <w:rPr>
                        <w:sz w:val="44"/>
                        <w:szCs w:val="48"/>
                      </w:rPr>
                    </w:pPr>
                  </w:p>
                  <w:p w:rsidR="00637398" w:rsidRPr="00493B1C" w:rsidRDefault="00637398" w:rsidP="00637398">
                    <w:pPr>
                      <w:pStyle w:val="Heading1"/>
                      <w:jc w:val="center"/>
                      <w:rPr>
                        <w:sz w:val="44"/>
                        <w:szCs w:val="48"/>
                      </w:rPr>
                    </w:pPr>
                    <w:r w:rsidRPr="00493B1C">
                      <w:rPr>
                        <w:sz w:val="44"/>
                        <w:szCs w:val="48"/>
                      </w:rPr>
                      <w:t xml:space="preserve"> </w:t>
                    </w:r>
                  </w:p>
                  <w:p w:rsidR="00637398" w:rsidRPr="00493B1C" w:rsidRDefault="00637398" w:rsidP="00637398">
                    <w:pPr>
                      <w:pStyle w:val="Heading1"/>
                      <w:jc w:val="center"/>
                      <w:rPr>
                        <w:sz w:val="44"/>
                        <w:szCs w:val="48"/>
                      </w:rPr>
                    </w:pPr>
                  </w:p>
                  <w:p w:rsidR="00637398" w:rsidRPr="00493B1C" w:rsidRDefault="00637398" w:rsidP="00637398">
                    <w:pPr>
                      <w:pStyle w:val="Heading1"/>
                      <w:jc w:val="center"/>
                      <w:rPr>
                        <w:sz w:val="44"/>
                        <w:szCs w:val="48"/>
                      </w:rPr>
                    </w:pPr>
                    <w:r w:rsidRPr="00493B1C">
                      <w:rPr>
                        <w:sz w:val="44"/>
                        <w:szCs w:val="48"/>
                      </w:rPr>
                      <w:t>Worksheet is due</w:t>
                    </w:r>
                  </w:p>
                </w:txbxContent>
              </v:textbox>
              <w10:wrap type="tigh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CA9" w:rsidRPr="00201DB2" w:rsidRDefault="003222F2">
    <w:pPr>
      <w:pStyle w:val="Header"/>
      <w:rPr>
        <w:sz w:val="16"/>
        <w:szCs w:val="16"/>
      </w:rPr>
    </w:pPr>
    <w:r>
      <w:rPr>
        <w:noProof/>
      </w:rPr>
      <mc:AlternateContent>
        <mc:Choice Requires="wps">
          <w:drawing>
            <wp:anchor distT="0" distB="0" distL="114300" distR="114300" simplePos="0" relativeHeight="251662848" behindDoc="0" locked="0" layoutInCell="1" allowOverlap="1">
              <wp:simplePos x="0" y="0"/>
              <wp:positionH relativeFrom="column">
                <wp:posOffset>-4445</wp:posOffset>
              </wp:positionH>
              <wp:positionV relativeFrom="paragraph">
                <wp:posOffset>-340360</wp:posOffset>
              </wp:positionV>
              <wp:extent cx="6189345" cy="389890"/>
              <wp:effectExtent l="0" t="0" r="190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38989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B1C" w:rsidRDefault="00493B1C" w:rsidP="00493B1C">
                          <w:pPr>
                            <w:pStyle w:val="Heading1"/>
                            <w:jc w:val="center"/>
                            <w:rPr>
                              <w:sz w:val="36"/>
                            </w:rPr>
                          </w:pPr>
                          <w:r>
                            <w:rPr>
                              <w:sz w:val="36"/>
                            </w:rPr>
                            <w:t>CRN Associate Dues Renewal Worksheet</w:t>
                          </w:r>
                        </w:p>
                        <w:p w:rsidR="00610CA9" w:rsidRPr="00493B1C" w:rsidRDefault="00610CA9" w:rsidP="00493B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5pt;margin-top:-26.8pt;width:487.35pt;height:30.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" fillcolor="#4f81bd [3204]" stroked="f">
              <v:textbox>
                <w:txbxContent>
                  <w:p w:rsidR="00493B1C" w:rsidRDefault="00493B1C" w:rsidP="00493B1C">
                    <w:pPr>
                      <w:pStyle w:val="Heading1"/>
                      <w:jc w:val="center"/>
                      <w:rPr>
                        <w:sz w:val="36"/>
                      </w:rPr>
                    </w:pPr>
                    <w:r>
                      <w:rPr>
                        <w:sz w:val="36"/>
                      </w:rPr>
                      <w:t>CRN Associate Dues Renewal Worksheet</w:t>
                    </w:r>
                  </w:p>
                  <w:p w:rsidR="00610CA9" w:rsidRPr="00493B1C" w:rsidRDefault="00610CA9" w:rsidP="00493B1C"/>
                </w:txbxContent>
              </v:textbox>
            </v:shape>
          </w:pict>
        </mc:Fallback>
      </mc:AlternateContent>
    </w:r>
    <w:r w:rsidR="00610CA9">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CA9" w:rsidRDefault="003222F2">
    <w:pPr>
      <w:pStyle w:val="Header"/>
    </w:pPr>
    <w:r>
      <w:rPr>
        <w:noProof/>
        <w:sz w:val="20"/>
      </w:rPr>
      <mc:AlternateContent>
        <mc:Choice Requires="wps">
          <w:drawing>
            <wp:anchor distT="0" distB="0" distL="114300" distR="114300" simplePos="0" relativeHeight="251661824" behindDoc="0" locked="0" layoutInCell="1" allowOverlap="1">
              <wp:simplePos x="0" y="0"/>
              <wp:positionH relativeFrom="column">
                <wp:posOffset>-72390</wp:posOffset>
              </wp:positionH>
              <wp:positionV relativeFrom="paragraph">
                <wp:posOffset>-387350</wp:posOffset>
              </wp:positionV>
              <wp:extent cx="6189345" cy="387350"/>
              <wp:effectExtent l="0" t="0" r="1905" b="0"/>
              <wp:wrapTight wrapText="bothSides">
                <wp:wrapPolygon edited="0">
                  <wp:start x="0" y="0"/>
                  <wp:lineTo x="0" y="20184"/>
                  <wp:lineTo x="21540" y="20184"/>
                  <wp:lineTo x="21540" y="0"/>
                  <wp:lineTo x="0" y="0"/>
                </wp:wrapPolygon>
              </wp:wrapTigh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38735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B1C" w:rsidRDefault="00493B1C" w:rsidP="00493B1C">
                          <w:pPr>
                            <w:pStyle w:val="Heading1"/>
                            <w:jc w:val="center"/>
                            <w:rPr>
                              <w:sz w:val="36"/>
                            </w:rPr>
                          </w:pPr>
                          <w:r>
                            <w:rPr>
                              <w:sz w:val="36"/>
                            </w:rPr>
                            <w:t>CRN Associate Dues Renewal Worksheet</w:t>
                          </w:r>
                        </w:p>
                        <w:p w:rsidR="00610CA9" w:rsidRDefault="00746CC2" w:rsidP="00CE7F67">
                          <w:pPr>
                            <w:pStyle w:val="Heading1"/>
                            <w:jc w:val="center"/>
                            <w:rPr>
                              <w:sz w:val="36"/>
                            </w:rPr>
                          </w:pPr>
                          <w:r>
                            <w:rPr>
                              <w:sz w:val="36"/>
                            </w:rPr>
                            <w:t>Renewal Worksheet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5.7pt;margin-top:-30.5pt;width:487.35pt;height:3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" fillcolor="#4f81bd [3204]" stroked="f">
              <v:textbox>
                <w:txbxContent>
                  <w:p w:rsidR="00493B1C" w:rsidRDefault="00493B1C" w:rsidP="00493B1C">
                    <w:pPr>
                      <w:pStyle w:val="Heading1"/>
                      <w:jc w:val="center"/>
                      <w:rPr>
                        <w:sz w:val="36"/>
                      </w:rPr>
                    </w:pPr>
                    <w:r>
                      <w:rPr>
                        <w:sz w:val="36"/>
                      </w:rPr>
                      <w:t>CRN Associate Dues Renewal Worksheet</w:t>
                    </w:r>
                  </w:p>
                  <w:p w:rsidR="00610CA9" w:rsidRDefault="00746CC2" w:rsidP="00CE7F67">
                    <w:pPr>
                      <w:pStyle w:val="Heading1"/>
                      <w:jc w:val="center"/>
                      <w:rPr>
                        <w:sz w:val="36"/>
                      </w:rPr>
                    </w:pPr>
                    <w:r>
                      <w:rPr>
                        <w:sz w:val="36"/>
                      </w:rPr>
                      <w:t>Renewal Worksheet</w:t>
                    </w:r>
                  </w:p>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7A7C"/>
    <w:multiLevelType w:val="hybridMultilevel"/>
    <w:tmpl w:val="86E45F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00B52"/>
    <w:multiLevelType w:val="hybridMultilevel"/>
    <w:tmpl w:val="1828F402"/>
    <w:lvl w:ilvl="0" w:tplc="58E830D0">
      <w:start w:val="2"/>
      <w:numFmt w:val="bullet"/>
      <w:lvlText w:val=""/>
      <w:lvlJc w:val="left"/>
      <w:pPr>
        <w:tabs>
          <w:tab w:val="num" w:pos="1044"/>
        </w:tabs>
        <w:ind w:left="1044" w:hanging="360"/>
      </w:pPr>
      <w:rPr>
        <w:rFonts w:ascii="Wingdings" w:eastAsia="Times New Roman" w:hAnsi="Wingdings" w:cs="Wingdings" w:hint="default"/>
      </w:rPr>
    </w:lvl>
    <w:lvl w:ilvl="1" w:tplc="04090003" w:tentative="1">
      <w:start w:val="1"/>
      <w:numFmt w:val="bullet"/>
      <w:lvlText w:val="o"/>
      <w:lvlJc w:val="left"/>
      <w:pPr>
        <w:tabs>
          <w:tab w:val="num" w:pos="1764"/>
        </w:tabs>
        <w:ind w:left="1764" w:hanging="360"/>
      </w:pPr>
      <w:rPr>
        <w:rFonts w:ascii="Courier New" w:hAnsi="Courier New" w:cs="Symbol"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Symbol"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Symbol"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2" w15:restartNumberingAfterBreak="0">
    <w:nsid w:val="0D453BE2"/>
    <w:multiLevelType w:val="hybridMultilevel"/>
    <w:tmpl w:val="84120D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6A7772"/>
    <w:multiLevelType w:val="hybridMultilevel"/>
    <w:tmpl w:val="D3F61698"/>
    <w:lvl w:ilvl="0" w:tplc="53D80644">
      <w:start w:val="1"/>
      <w:numFmt w:val="decimal"/>
      <w:lvlText w:val="%1."/>
      <w:lvlJc w:val="left"/>
      <w:pPr>
        <w:ind w:left="1755" w:hanging="1395"/>
      </w:pPr>
      <w:rPr>
        <w:rFonts w:hint="default"/>
        <w:b/>
        <w:color w:val="4F81BD" w:themeColor="accen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9061E"/>
    <w:multiLevelType w:val="hybridMultilevel"/>
    <w:tmpl w:val="F0C0AE1E"/>
    <w:lvl w:ilvl="0" w:tplc="D0C6CA42">
      <w:start w:val="1"/>
      <w:numFmt w:val="decimal"/>
      <w:lvlText w:val="%1."/>
      <w:lvlJc w:val="left"/>
      <w:pPr>
        <w:ind w:left="720" w:hanging="360"/>
      </w:pPr>
      <w:rPr>
        <w:rFonts w:hint="default"/>
        <w:b/>
        <w:color w:val="4F81BD" w:themeColor="accen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12ABE"/>
    <w:multiLevelType w:val="hybridMultilevel"/>
    <w:tmpl w:val="56AC714E"/>
    <w:lvl w:ilvl="0" w:tplc="483C7BD6">
      <w:start w:val="1"/>
      <w:numFmt w:val="decimal"/>
      <w:lvlText w:val="%1."/>
      <w:lvlJc w:val="left"/>
      <w:pPr>
        <w:ind w:left="720" w:hanging="360"/>
      </w:pPr>
      <w:rPr>
        <w:rFonts w:hint="default"/>
        <w:b/>
        <w:color w:val="4F81BD" w:themeColor="accen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B065D"/>
    <w:multiLevelType w:val="hybridMultilevel"/>
    <w:tmpl w:val="41C210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8935D2"/>
    <w:multiLevelType w:val="hybridMultilevel"/>
    <w:tmpl w:val="0CA4342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32280A"/>
    <w:multiLevelType w:val="hybridMultilevel"/>
    <w:tmpl w:val="71AA29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A7403D6"/>
    <w:multiLevelType w:val="hybridMultilevel"/>
    <w:tmpl w:val="93B8A5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EC17693"/>
    <w:multiLevelType w:val="hybridMultilevel"/>
    <w:tmpl w:val="B1626B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35A662B"/>
    <w:multiLevelType w:val="hybridMultilevel"/>
    <w:tmpl w:val="6A4ECED6"/>
    <w:lvl w:ilvl="0" w:tplc="09A45E2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2E69C8"/>
    <w:multiLevelType w:val="hybridMultilevel"/>
    <w:tmpl w:val="AFE6A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35454E"/>
    <w:multiLevelType w:val="hybridMultilevel"/>
    <w:tmpl w:val="11A2D6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CF748DD"/>
    <w:multiLevelType w:val="multilevel"/>
    <w:tmpl w:val="BF9088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E12732A"/>
    <w:multiLevelType w:val="hybridMultilevel"/>
    <w:tmpl w:val="0114ADFA"/>
    <w:lvl w:ilvl="0" w:tplc="612EC062">
      <w:start w:val="2"/>
      <w:numFmt w:val="bullet"/>
      <w:lvlText w:val=""/>
      <w:lvlJc w:val="left"/>
      <w:pPr>
        <w:tabs>
          <w:tab w:val="num" w:pos="720"/>
        </w:tabs>
        <w:ind w:left="720" w:hanging="360"/>
      </w:pPr>
      <w:rPr>
        <w:rFonts w:ascii="Wingdings" w:eastAsia="Times New Roman" w:hAnsi="Wingdings" w:cs="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111447"/>
    <w:multiLevelType w:val="multilevel"/>
    <w:tmpl w:val="4658FE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ascii="Arial" w:eastAsia="Times New Roman" w:hAnsi="Arial" w:cs="Arial"/>
      </w:rPr>
    </w:lvl>
    <w:lvl w:ilvl="8">
      <w:start w:val="1"/>
      <w:numFmt w:val="lowerRoman"/>
      <w:lvlText w:val="%9."/>
      <w:lvlJc w:val="left"/>
      <w:pPr>
        <w:ind w:left="3240" w:hanging="360"/>
      </w:pPr>
    </w:lvl>
  </w:abstractNum>
  <w:abstractNum w:abstractNumId="17" w15:restartNumberingAfterBreak="0">
    <w:nsid w:val="7FD905C9"/>
    <w:multiLevelType w:val="hybridMultilevel"/>
    <w:tmpl w:val="458EB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11"/>
  </w:num>
  <w:num w:numId="4">
    <w:abstractNumId w:val="7"/>
  </w:num>
  <w:num w:numId="5">
    <w:abstractNumId w:val="1"/>
  </w:num>
  <w:num w:numId="6">
    <w:abstractNumId w:val="2"/>
  </w:num>
  <w:num w:numId="7">
    <w:abstractNumId w:val="6"/>
  </w:num>
  <w:num w:numId="8">
    <w:abstractNumId w:val="17"/>
  </w:num>
  <w:num w:numId="9">
    <w:abstractNumId w:val="8"/>
  </w:num>
  <w:num w:numId="10">
    <w:abstractNumId w:val="13"/>
  </w:num>
  <w:num w:numId="11">
    <w:abstractNumId w:val="10"/>
  </w:num>
  <w:num w:numId="12">
    <w:abstractNumId w:val="9"/>
  </w:num>
  <w:num w:numId="13">
    <w:abstractNumId w:val="12"/>
  </w:num>
  <w:num w:numId="14">
    <w:abstractNumId w:val="16"/>
  </w:num>
  <w:num w:numId="15">
    <w:abstractNumId w:val="14"/>
  </w:num>
  <w:num w:numId="16">
    <w:abstractNumId w:val="3"/>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20"/>
  <w:drawingGridHorizontalSpacing w:val="57"/>
  <w:drawingGridVerticalSpacing w:val="39"/>
  <w:displayVerticalDrawingGridEvery w:val="2"/>
  <w:noPunctuationKerning/>
  <w:characterSpacingControl w:val="doNotCompress"/>
  <w:hdrShapeDefaults>
    <o:shapedefaults v:ext="edit" spidmax="14337">
      <o:colormru v:ext="edit" colors="#0046d2,#ddd,#ebff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33"/>
    <w:rsid w:val="000135CF"/>
    <w:rsid w:val="000247DB"/>
    <w:rsid w:val="0004753B"/>
    <w:rsid w:val="000528A1"/>
    <w:rsid w:val="00066AA2"/>
    <w:rsid w:val="000B072A"/>
    <w:rsid w:val="000F129F"/>
    <w:rsid w:val="001179C0"/>
    <w:rsid w:val="00121EC0"/>
    <w:rsid w:val="00135899"/>
    <w:rsid w:val="00157926"/>
    <w:rsid w:val="001768CA"/>
    <w:rsid w:val="001815A8"/>
    <w:rsid w:val="001A1303"/>
    <w:rsid w:val="001A1EDC"/>
    <w:rsid w:val="001B6D99"/>
    <w:rsid w:val="001C554B"/>
    <w:rsid w:val="001F0D21"/>
    <w:rsid w:val="00201DB2"/>
    <w:rsid w:val="00205D45"/>
    <w:rsid w:val="00236008"/>
    <w:rsid w:val="002364E9"/>
    <w:rsid w:val="0023651D"/>
    <w:rsid w:val="00236BC5"/>
    <w:rsid w:val="00247692"/>
    <w:rsid w:val="00275363"/>
    <w:rsid w:val="002806CC"/>
    <w:rsid w:val="002A053A"/>
    <w:rsid w:val="002B4F76"/>
    <w:rsid w:val="002C40A1"/>
    <w:rsid w:val="002E4C30"/>
    <w:rsid w:val="0031645D"/>
    <w:rsid w:val="003222F2"/>
    <w:rsid w:val="00330AE9"/>
    <w:rsid w:val="003317D1"/>
    <w:rsid w:val="00336C02"/>
    <w:rsid w:val="003461AB"/>
    <w:rsid w:val="003531C3"/>
    <w:rsid w:val="00354D13"/>
    <w:rsid w:val="003636DA"/>
    <w:rsid w:val="003853A2"/>
    <w:rsid w:val="00390D95"/>
    <w:rsid w:val="003C3C42"/>
    <w:rsid w:val="004224D3"/>
    <w:rsid w:val="00431E1F"/>
    <w:rsid w:val="004442B7"/>
    <w:rsid w:val="00445DF5"/>
    <w:rsid w:val="00455308"/>
    <w:rsid w:val="00462D25"/>
    <w:rsid w:val="00472B3F"/>
    <w:rsid w:val="0047449F"/>
    <w:rsid w:val="00493B1C"/>
    <w:rsid w:val="004A4C90"/>
    <w:rsid w:val="004E1BA4"/>
    <w:rsid w:val="004E72E1"/>
    <w:rsid w:val="004F0890"/>
    <w:rsid w:val="004F0A15"/>
    <w:rsid w:val="00521A02"/>
    <w:rsid w:val="00522127"/>
    <w:rsid w:val="00537CA6"/>
    <w:rsid w:val="00543010"/>
    <w:rsid w:val="00576FD2"/>
    <w:rsid w:val="005B0BFF"/>
    <w:rsid w:val="005E6D33"/>
    <w:rsid w:val="005F0FE9"/>
    <w:rsid w:val="005F689D"/>
    <w:rsid w:val="005F7D51"/>
    <w:rsid w:val="00604867"/>
    <w:rsid w:val="00610CA9"/>
    <w:rsid w:val="006115D2"/>
    <w:rsid w:val="006243A5"/>
    <w:rsid w:val="0063116D"/>
    <w:rsid w:val="00637398"/>
    <w:rsid w:val="00667D9C"/>
    <w:rsid w:val="00676052"/>
    <w:rsid w:val="00695237"/>
    <w:rsid w:val="006A66E7"/>
    <w:rsid w:val="006A7C2A"/>
    <w:rsid w:val="006C0794"/>
    <w:rsid w:val="006D0486"/>
    <w:rsid w:val="006D536A"/>
    <w:rsid w:val="007035A3"/>
    <w:rsid w:val="007356E9"/>
    <w:rsid w:val="00746CC2"/>
    <w:rsid w:val="0075227D"/>
    <w:rsid w:val="00765950"/>
    <w:rsid w:val="00766A43"/>
    <w:rsid w:val="007867BB"/>
    <w:rsid w:val="007B3175"/>
    <w:rsid w:val="007D2E0C"/>
    <w:rsid w:val="007E0F33"/>
    <w:rsid w:val="008034BD"/>
    <w:rsid w:val="00817D6F"/>
    <w:rsid w:val="008329B3"/>
    <w:rsid w:val="0084061D"/>
    <w:rsid w:val="008442DE"/>
    <w:rsid w:val="00845632"/>
    <w:rsid w:val="008563CA"/>
    <w:rsid w:val="00867DD0"/>
    <w:rsid w:val="00871091"/>
    <w:rsid w:val="00876875"/>
    <w:rsid w:val="0087744F"/>
    <w:rsid w:val="008A08E9"/>
    <w:rsid w:val="008E41FA"/>
    <w:rsid w:val="008F6823"/>
    <w:rsid w:val="00902297"/>
    <w:rsid w:val="00904B13"/>
    <w:rsid w:val="009674E8"/>
    <w:rsid w:val="00971858"/>
    <w:rsid w:val="00977DBE"/>
    <w:rsid w:val="009A6B6C"/>
    <w:rsid w:val="009B4177"/>
    <w:rsid w:val="009B663C"/>
    <w:rsid w:val="009D53D9"/>
    <w:rsid w:val="00A23805"/>
    <w:rsid w:val="00A33032"/>
    <w:rsid w:val="00A42A53"/>
    <w:rsid w:val="00A507F2"/>
    <w:rsid w:val="00A52E8B"/>
    <w:rsid w:val="00A738B4"/>
    <w:rsid w:val="00A745D5"/>
    <w:rsid w:val="00A766AC"/>
    <w:rsid w:val="00A82B33"/>
    <w:rsid w:val="00AC0BE3"/>
    <w:rsid w:val="00AC335E"/>
    <w:rsid w:val="00AF1EC4"/>
    <w:rsid w:val="00AF1F3B"/>
    <w:rsid w:val="00B10C6A"/>
    <w:rsid w:val="00B21F32"/>
    <w:rsid w:val="00B368C5"/>
    <w:rsid w:val="00B617A1"/>
    <w:rsid w:val="00B732A9"/>
    <w:rsid w:val="00B744D2"/>
    <w:rsid w:val="00BA2EB7"/>
    <w:rsid w:val="00BB5951"/>
    <w:rsid w:val="00BD0949"/>
    <w:rsid w:val="00BD3A17"/>
    <w:rsid w:val="00BF6412"/>
    <w:rsid w:val="00BF6E88"/>
    <w:rsid w:val="00C13D65"/>
    <w:rsid w:val="00C23DA0"/>
    <w:rsid w:val="00C41E5C"/>
    <w:rsid w:val="00C42B54"/>
    <w:rsid w:val="00C46687"/>
    <w:rsid w:val="00C611DF"/>
    <w:rsid w:val="00C632F7"/>
    <w:rsid w:val="00C768F8"/>
    <w:rsid w:val="00C810A1"/>
    <w:rsid w:val="00CB1663"/>
    <w:rsid w:val="00CB518D"/>
    <w:rsid w:val="00CC0C33"/>
    <w:rsid w:val="00CE571F"/>
    <w:rsid w:val="00CE7F67"/>
    <w:rsid w:val="00CF1984"/>
    <w:rsid w:val="00D04202"/>
    <w:rsid w:val="00D26DD2"/>
    <w:rsid w:val="00D27B34"/>
    <w:rsid w:val="00D33C9D"/>
    <w:rsid w:val="00D51DB3"/>
    <w:rsid w:val="00D60BBD"/>
    <w:rsid w:val="00D702DA"/>
    <w:rsid w:val="00D76427"/>
    <w:rsid w:val="00D944D0"/>
    <w:rsid w:val="00DA6EE9"/>
    <w:rsid w:val="00DA7497"/>
    <w:rsid w:val="00DB4C52"/>
    <w:rsid w:val="00DB53A9"/>
    <w:rsid w:val="00DE1AB5"/>
    <w:rsid w:val="00DE2986"/>
    <w:rsid w:val="00DF5711"/>
    <w:rsid w:val="00E02574"/>
    <w:rsid w:val="00E05225"/>
    <w:rsid w:val="00E10DD0"/>
    <w:rsid w:val="00E20640"/>
    <w:rsid w:val="00E4519A"/>
    <w:rsid w:val="00E55BEC"/>
    <w:rsid w:val="00E63EB6"/>
    <w:rsid w:val="00E76334"/>
    <w:rsid w:val="00E81FB6"/>
    <w:rsid w:val="00EA3980"/>
    <w:rsid w:val="00EA3BAD"/>
    <w:rsid w:val="00EB15FE"/>
    <w:rsid w:val="00EC1AC8"/>
    <w:rsid w:val="00ED2B9E"/>
    <w:rsid w:val="00ED3980"/>
    <w:rsid w:val="00ED66B3"/>
    <w:rsid w:val="00EF1366"/>
    <w:rsid w:val="00EF2EDE"/>
    <w:rsid w:val="00F3544F"/>
    <w:rsid w:val="00F35BD2"/>
    <w:rsid w:val="00F52873"/>
    <w:rsid w:val="00F749D4"/>
    <w:rsid w:val="00FA7553"/>
    <w:rsid w:val="00FD694E"/>
    <w:rsid w:val="00FE4F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046d2,#ddd,#ebffff"/>
    </o:shapedefaults>
    <o:shapelayout v:ext="edit">
      <o:idmap v:ext="edit" data="1"/>
    </o:shapelayout>
  </w:shapeDefaults>
  <w:decimalSymbol w:val="."/>
  <w:listSeparator w:val=","/>
  <w15:docId w15:val="{C7DCD737-099A-4F15-8949-081CC6E8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6B3"/>
  </w:style>
  <w:style w:type="paragraph" w:styleId="Heading1">
    <w:name w:val="heading 1"/>
    <w:basedOn w:val="Normal"/>
    <w:next w:val="Normal"/>
    <w:link w:val="Heading1Char"/>
    <w:qFormat/>
    <w:rsid w:val="00ED66B3"/>
    <w:pPr>
      <w:keepNext/>
      <w:outlineLvl w:val="0"/>
    </w:pPr>
    <w:rPr>
      <w:rFonts w:ascii="Arial" w:hAnsi="Arial" w:cs="Arial"/>
      <w:b/>
      <w:bCs/>
      <w:color w:val="FFFFFF"/>
      <w:sz w:val="52"/>
    </w:rPr>
  </w:style>
  <w:style w:type="paragraph" w:styleId="Heading2">
    <w:name w:val="heading 2"/>
    <w:basedOn w:val="Normal"/>
    <w:next w:val="Normal"/>
    <w:qFormat/>
    <w:rsid w:val="00ED66B3"/>
    <w:pPr>
      <w:keepNext/>
      <w:outlineLvl w:val="1"/>
    </w:pPr>
    <w:rPr>
      <w:rFonts w:ascii="Arial" w:hAnsi="Arial"/>
      <w:b/>
    </w:rPr>
  </w:style>
  <w:style w:type="paragraph" w:styleId="Heading3">
    <w:name w:val="heading 3"/>
    <w:basedOn w:val="Normal"/>
    <w:next w:val="Normal"/>
    <w:qFormat/>
    <w:rsid w:val="00ED66B3"/>
    <w:pPr>
      <w:keepNext/>
      <w:tabs>
        <w:tab w:val="right" w:pos="3249"/>
        <w:tab w:val="left" w:pos="4332"/>
        <w:tab w:val="right" w:pos="9348"/>
      </w:tabs>
      <w:outlineLvl w:val="2"/>
    </w:pPr>
    <w:rPr>
      <w:rFonts w:ascii="Arial" w:hAnsi="Arial" w:cs="Arial"/>
      <w:color w:val="808080"/>
      <w:sz w:val="28"/>
      <w:u w:val="single"/>
    </w:rPr>
  </w:style>
  <w:style w:type="paragraph" w:styleId="Heading4">
    <w:name w:val="heading 4"/>
    <w:basedOn w:val="Normal"/>
    <w:next w:val="Normal"/>
    <w:link w:val="Heading4Char"/>
    <w:qFormat/>
    <w:rsid w:val="00ED66B3"/>
    <w:pPr>
      <w:keepNext/>
      <w:outlineLvl w:val="3"/>
    </w:pPr>
    <w:rPr>
      <w:rFonts w:ascii="Arial" w:hAnsi="Arial" w:cs="Arial"/>
      <w:b/>
      <w:bCs/>
      <w:color w:val="999999"/>
      <w:sz w:val="28"/>
    </w:rPr>
  </w:style>
  <w:style w:type="paragraph" w:styleId="Heading5">
    <w:name w:val="heading 5"/>
    <w:basedOn w:val="Normal"/>
    <w:next w:val="Normal"/>
    <w:qFormat/>
    <w:rsid w:val="00ED66B3"/>
    <w:pPr>
      <w:keepNext/>
      <w:tabs>
        <w:tab w:val="right" w:pos="9519"/>
      </w:tabs>
      <w:outlineLvl w:val="4"/>
    </w:pPr>
    <w:rPr>
      <w:rFonts w:ascii="Arial" w:hAnsi="Arial" w:cs="Arial"/>
      <w:b/>
      <w:bCs/>
      <w:color w:val="999999"/>
      <w:sz w:val="28"/>
      <w:u w:val="single"/>
    </w:rPr>
  </w:style>
  <w:style w:type="paragraph" w:styleId="Heading6">
    <w:name w:val="heading 6"/>
    <w:basedOn w:val="Normal"/>
    <w:next w:val="Normal"/>
    <w:qFormat/>
    <w:rsid w:val="00ED66B3"/>
    <w:pPr>
      <w:keepNext/>
      <w:tabs>
        <w:tab w:val="left" w:pos="-720"/>
      </w:tabs>
      <w:suppressAutoHyphens/>
      <w:jc w:val="center"/>
      <w:outlineLvl w:val="5"/>
    </w:pPr>
    <w:rPr>
      <w:rFonts w:ascii="Arial" w:hAnsi="Arial" w:cs="Arial"/>
      <w:b/>
      <w:iCs/>
      <w:spacing w:val="-3"/>
    </w:rPr>
  </w:style>
  <w:style w:type="paragraph" w:styleId="Heading7">
    <w:name w:val="heading 7"/>
    <w:basedOn w:val="Normal"/>
    <w:next w:val="Normal"/>
    <w:qFormat/>
    <w:rsid w:val="00ED66B3"/>
    <w:pPr>
      <w:keepNext/>
      <w:tabs>
        <w:tab w:val="left" w:pos="-720"/>
      </w:tabs>
      <w:suppressAutoHyphens/>
      <w:spacing w:line="360" w:lineRule="auto"/>
      <w:ind w:left="-90"/>
      <w:jc w:val="center"/>
      <w:outlineLvl w:val="6"/>
    </w:pPr>
    <w:rPr>
      <w:rFonts w:ascii="Arial" w:hAnsi="Arial" w:cs="Arial"/>
      <w:b/>
      <w:sz w:val="22"/>
    </w:rPr>
  </w:style>
  <w:style w:type="paragraph" w:styleId="Heading8">
    <w:name w:val="heading 8"/>
    <w:basedOn w:val="Normal"/>
    <w:next w:val="Normal"/>
    <w:qFormat/>
    <w:rsid w:val="00ED66B3"/>
    <w:pPr>
      <w:keepNext/>
      <w:tabs>
        <w:tab w:val="left" w:pos="-720"/>
      </w:tabs>
      <w:suppressAutoHyphens/>
      <w:jc w:val="center"/>
      <w:outlineLvl w:val="7"/>
    </w:pPr>
    <w:rPr>
      <w:rFonts w:ascii="Arial" w:hAnsi="Arial" w:cs="Arial"/>
      <w:b/>
      <w:iCs/>
      <w:spacing w:val="-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66B3"/>
    <w:pPr>
      <w:tabs>
        <w:tab w:val="center" w:pos="4320"/>
        <w:tab w:val="right" w:pos="8640"/>
      </w:tabs>
    </w:pPr>
  </w:style>
  <w:style w:type="paragraph" w:styleId="Footer">
    <w:name w:val="footer"/>
    <w:basedOn w:val="Normal"/>
    <w:rsid w:val="00ED66B3"/>
    <w:pPr>
      <w:tabs>
        <w:tab w:val="center" w:pos="4320"/>
        <w:tab w:val="right" w:pos="8640"/>
      </w:tabs>
    </w:pPr>
  </w:style>
  <w:style w:type="paragraph" w:styleId="BodyText">
    <w:name w:val="Body Text"/>
    <w:basedOn w:val="Normal"/>
    <w:rsid w:val="00ED66B3"/>
    <w:rPr>
      <w:rFonts w:ascii="Arial" w:hAnsi="Arial" w:cs="Arial"/>
      <w:sz w:val="20"/>
    </w:rPr>
  </w:style>
  <w:style w:type="character" w:styleId="Hyperlink">
    <w:name w:val="Hyperlink"/>
    <w:basedOn w:val="DefaultParagraphFont"/>
    <w:rsid w:val="00ED66B3"/>
    <w:rPr>
      <w:i w:val="0"/>
      <w:iCs w:val="0"/>
      <w:caps w:val="0"/>
      <w:smallCaps w:val="0"/>
      <w:strike w:val="0"/>
      <w:dstrike w:val="0"/>
      <w:color w:val="0068AB"/>
      <w:u w:val="none"/>
      <w:effect w:val="none"/>
    </w:rPr>
  </w:style>
  <w:style w:type="paragraph" w:customStyle="1" w:styleId="eleven">
    <w:name w:val="eleven"/>
    <w:basedOn w:val="Normal"/>
    <w:rsid w:val="00ED66B3"/>
    <w:pPr>
      <w:spacing w:before="100" w:beforeAutospacing="1" w:after="100" w:afterAutospacing="1"/>
    </w:pPr>
    <w:rPr>
      <w:rFonts w:ascii="Arial" w:hAnsi="Arial" w:cs="Arial"/>
      <w:color w:val="000000"/>
      <w:sz w:val="17"/>
      <w:szCs w:val="17"/>
    </w:rPr>
  </w:style>
  <w:style w:type="character" w:customStyle="1" w:styleId="fourteen1">
    <w:name w:val="fourteen1"/>
    <w:basedOn w:val="DefaultParagraphFont"/>
    <w:rsid w:val="00ED66B3"/>
    <w:rPr>
      <w:sz w:val="28"/>
      <w:szCs w:val="28"/>
    </w:rPr>
  </w:style>
  <w:style w:type="paragraph" w:styleId="NormalWeb">
    <w:name w:val="Normal (Web)"/>
    <w:basedOn w:val="Normal"/>
    <w:rsid w:val="00ED66B3"/>
    <w:pPr>
      <w:spacing w:before="100" w:beforeAutospacing="1" w:after="100" w:afterAutospacing="1"/>
    </w:pPr>
    <w:rPr>
      <w:color w:val="000000"/>
    </w:rPr>
  </w:style>
  <w:style w:type="character" w:customStyle="1" w:styleId="eleven1">
    <w:name w:val="eleven1"/>
    <w:basedOn w:val="DefaultParagraphFont"/>
    <w:rsid w:val="00ED66B3"/>
    <w:rPr>
      <w:rFonts w:ascii="Arial" w:hAnsi="Arial" w:cs="Arial" w:hint="default"/>
      <w:sz w:val="17"/>
      <w:szCs w:val="17"/>
    </w:rPr>
  </w:style>
  <w:style w:type="paragraph" w:styleId="BodyText2">
    <w:name w:val="Body Text 2"/>
    <w:basedOn w:val="Normal"/>
    <w:rsid w:val="00ED66B3"/>
    <w:pPr>
      <w:suppressAutoHyphens/>
    </w:pPr>
    <w:rPr>
      <w:rFonts w:ascii="New Century Schoolbook (PCL6)" w:hAnsi="New Century Schoolbook (PCL6)"/>
      <w:b/>
      <w:i/>
      <w:spacing w:val="-4"/>
      <w:sz w:val="26"/>
    </w:rPr>
  </w:style>
  <w:style w:type="paragraph" w:styleId="BodyText3">
    <w:name w:val="Body Text 3"/>
    <w:basedOn w:val="Normal"/>
    <w:link w:val="BodyText3Char"/>
    <w:rsid w:val="00ED66B3"/>
    <w:pPr>
      <w:tabs>
        <w:tab w:val="center" w:pos="4680"/>
      </w:tabs>
      <w:suppressAutoHyphens/>
    </w:pPr>
    <w:rPr>
      <w:rFonts w:ascii="Arial" w:hAnsi="Arial" w:cs="Arial"/>
      <w:b/>
      <w:bCs/>
      <w:spacing w:val="-2"/>
      <w:sz w:val="20"/>
    </w:rPr>
  </w:style>
  <w:style w:type="paragraph" w:styleId="TOC6">
    <w:name w:val="toc 6"/>
    <w:basedOn w:val="Normal"/>
    <w:next w:val="Normal"/>
    <w:autoRedefine/>
    <w:semiHidden/>
    <w:rsid w:val="00ED66B3"/>
    <w:pPr>
      <w:tabs>
        <w:tab w:val="right" w:pos="9360"/>
      </w:tabs>
      <w:suppressAutoHyphens/>
      <w:ind w:left="720" w:hanging="720"/>
    </w:pPr>
    <w:rPr>
      <w:rFonts w:ascii="New Century Schoolbook" w:hAnsi="New Century Schoolbook"/>
    </w:rPr>
  </w:style>
  <w:style w:type="paragraph" w:styleId="BlockText">
    <w:name w:val="Block Text"/>
    <w:basedOn w:val="Normal"/>
    <w:rsid w:val="00ED66B3"/>
    <w:pPr>
      <w:tabs>
        <w:tab w:val="left" w:pos="-720"/>
      </w:tabs>
      <w:suppressAutoHyphens/>
      <w:ind w:left="-90" w:right="180"/>
      <w:jc w:val="both"/>
    </w:pPr>
    <w:rPr>
      <w:rFonts w:ascii="Arial" w:hAnsi="Arial" w:cs="Arial"/>
      <w:b/>
      <w:spacing w:val="-3"/>
      <w:sz w:val="20"/>
    </w:rPr>
  </w:style>
  <w:style w:type="character" w:styleId="FollowedHyperlink">
    <w:name w:val="FollowedHyperlink"/>
    <w:basedOn w:val="DefaultParagraphFont"/>
    <w:rsid w:val="00ED66B3"/>
    <w:rPr>
      <w:color w:val="800080"/>
      <w:u w:val="single"/>
    </w:rPr>
  </w:style>
  <w:style w:type="table" w:styleId="TableGrid">
    <w:name w:val="Table Grid"/>
    <w:basedOn w:val="TableNormal"/>
    <w:uiPriority w:val="59"/>
    <w:rsid w:val="00280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243A5"/>
  </w:style>
  <w:style w:type="paragraph" w:styleId="BalloonText">
    <w:name w:val="Balloon Text"/>
    <w:basedOn w:val="Normal"/>
    <w:link w:val="BalloonTextChar"/>
    <w:semiHidden/>
    <w:unhideWhenUsed/>
    <w:rsid w:val="00C42B54"/>
    <w:rPr>
      <w:rFonts w:ascii="Segoe UI" w:hAnsi="Segoe UI" w:cs="Segoe UI"/>
      <w:sz w:val="18"/>
      <w:szCs w:val="18"/>
    </w:rPr>
  </w:style>
  <w:style w:type="character" w:customStyle="1" w:styleId="BalloonTextChar">
    <w:name w:val="Balloon Text Char"/>
    <w:basedOn w:val="DefaultParagraphFont"/>
    <w:link w:val="BalloonText"/>
    <w:semiHidden/>
    <w:rsid w:val="00C42B54"/>
    <w:rPr>
      <w:rFonts w:ascii="Segoe UI" w:hAnsi="Segoe UI" w:cs="Segoe UI"/>
      <w:sz w:val="18"/>
      <w:szCs w:val="18"/>
    </w:rPr>
  </w:style>
  <w:style w:type="character" w:customStyle="1" w:styleId="Heading4Char">
    <w:name w:val="Heading 4 Char"/>
    <w:basedOn w:val="DefaultParagraphFont"/>
    <w:link w:val="Heading4"/>
    <w:rsid w:val="00DE2986"/>
    <w:rPr>
      <w:rFonts w:ascii="Arial" w:hAnsi="Arial" w:cs="Arial"/>
      <w:b/>
      <w:bCs/>
      <w:color w:val="999999"/>
      <w:sz w:val="28"/>
    </w:rPr>
  </w:style>
  <w:style w:type="character" w:customStyle="1" w:styleId="Heading1Char">
    <w:name w:val="Heading 1 Char"/>
    <w:basedOn w:val="DefaultParagraphFont"/>
    <w:link w:val="Heading1"/>
    <w:rsid w:val="0031645D"/>
    <w:rPr>
      <w:rFonts w:ascii="Arial" w:hAnsi="Arial" w:cs="Arial"/>
      <w:b/>
      <w:bCs/>
      <w:color w:val="FFFFFF"/>
      <w:sz w:val="52"/>
    </w:rPr>
  </w:style>
  <w:style w:type="paragraph" w:styleId="ListParagraph">
    <w:name w:val="List Paragraph"/>
    <w:basedOn w:val="Normal"/>
    <w:rsid w:val="0084061D"/>
    <w:pPr>
      <w:ind w:left="720"/>
      <w:contextualSpacing/>
    </w:pPr>
  </w:style>
  <w:style w:type="character" w:customStyle="1" w:styleId="HeaderChar">
    <w:name w:val="Header Char"/>
    <w:basedOn w:val="DefaultParagraphFont"/>
    <w:link w:val="Header"/>
    <w:uiPriority w:val="99"/>
    <w:rsid w:val="00E02574"/>
  </w:style>
  <w:style w:type="character" w:customStyle="1" w:styleId="BodyText3Char">
    <w:name w:val="Body Text 3 Char"/>
    <w:basedOn w:val="DefaultParagraphFont"/>
    <w:link w:val="BodyText3"/>
    <w:rsid w:val="00493B1C"/>
    <w:rPr>
      <w:rFonts w:ascii="Arial" w:hAnsi="Arial" w:cs="Arial"/>
      <w:b/>
      <w:bCs/>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4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yland@crnus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CBDB6-CF2D-4615-9DB4-8DEF5C1AB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994FC1EA</Template>
  <TotalTime>0</TotalTime>
  <Pages>7</Pages>
  <Words>1983</Words>
  <Characters>11305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Board Members</vt:lpstr>
    </vt:vector>
  </TitlesOfParts>
  <Company>Dell Computer Corporation</Company>
  <LinksUpToDate>false</LinksUpToDate>
  <CharactersWithSpaces>13262</CharactersWithSpaces>
  <SharedDoc>false</SharedDoc>
  <HLinks>
    <vt:vector size="18" baseType="variant">
      <vt:variant>
        <vt:i4>6226025</vt:i4>
      </vt:variant>
      <vt:variant>
        <vt:i4>6</vt:i4>
      </vt:variant>
      <vt:variant>
        <vt:i4>0</vt:i4>
      </vt:variant>
      <vt:variant>
        <vt:i4>5</vt:i4>
      </vt:variant>
      <vt:variant>
        <vt:lpwstr>mailto:chyland@crnusa.org</vt:lpwstr>
      </vt:variant>
      <vt:variant>
        <vt:lpwstr/>
      </vt:variant>
      <vt:variant>
        <vt:i4>6226025</vt:i4>
      </vt:variant>
      <vt:variant>
        <vt:i4>3</vt:i4>
      </vt:variant>
      <vt:variant>
        <vt:i4>0</vt:i4>
      </vt:variant>
      <vt:variant>
        <vt:i4>5</vt:i4>
      </vt:variant>
      <vt:variant>
        <vt:lpwstr>mailto:chyland@crnusa.org</vt:lpwstr>
      </vt:variant>
      <vt:variant>
        <vt:lpwstr/>
      </vt:variant>
      <vt:variant>
        <vt:i4>6226025</vt:i4>
      </vt:variant>
      <vt:variant>
        <vt:i4>0</vt:i4>
      </vt:variant>
      <vt:variant>
        <vt:i4>0</vt:i4>
      </vt:variant>
      <vt:variant>
        <vt:i4>5</vt:i4>
      </vt:variant>
      <vt:variant>
        <vt:lpwstr>mailto:chyland@crnusa.org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dc:title>
  <dc:creator>Preferred Customer</dc:creator>
  <cp:lastModifiedBy>Maya English</cp:lastModifiedBy>
  <cp:revision>2</cp:revision>
  <cp:lastPrinted>2016-11-15T22:50:00Z</cp:lastPrinted>
  <dcterms:created xsi:type="dcterms:W3CDTF">2017-01-24T19:26:00Z</dcterms:created>
  <dcterms:modified xsi:type="dcterms:W3CDTF">2017-01-24T19:26:00Z</dcterms:modified>
</cp:coreProperties>
</file>